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1" w:name="フロントエンド管理画面-詳細設計書"/>
    <w:p>
      <w:pPr>
        <w:pStyle w:val="Heading1"/>
      </w:pPr>
      <w:r>
        <w:t xml:space="preserve">フロントエンド管理画面 詳細設計書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項目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内容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文書番号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DD-FRONT-001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バージョン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作成日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2025年12月1日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ステータス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承認済み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0" w:name="サービス概要"/>
    <w:p>
      <w:pPr>
        <w:pStyle w:val="Heading2"/>
      </w:pPr>
      <w:r>
        <w:t xml:space="preserve">1. サービス概要</w:t>
      </w:r>
    </w:p>
    <w:p>
      <w:pPr>
        <w:pStyle w:val="FirstParagraph"/>
      </w:pPr>
      <w:r>
        <w:t xml:space="preserve">フロントエンド管理画面は、ECサイト注文管理システムのWeb管理インターフェースを提供するReactシングルページアプリケーション（SPA）である。3つのバックエンドマイクロサービスにREST APIで接続する。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項目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値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フレームワーク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React 19 + TypeScript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ビルドツール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Vite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スタイリング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Tailwind CSS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チャート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Recharts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ルーティング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react-router-dom v7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デフォルトポート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5173（開発サーバー）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状態管理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Reactフック（外部ライブラリ不使用）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データベース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なし（ステートレスSPA）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0"/>
    <w:bookmarkStart w:id="21" w:name="アーキテクチャ"/>
    <w:p>
      <w:pPr>
        <w:pStyle w:val="Heading2"/>
      </w:pPr>
      <w:r>
        <w:t xml:space="preserve">2. アーキテクチャ</w:t>
      </w:r>
    </w:p>
    <w:p>
      <w:pPr>
        <w:pStyle w:val="SourceCode"/>
      </w:pPr>
      <w:r>
        <w:rPr>
          <w:rStyle w:val="VerbatimChar"/>
        </w:rPr>
        <w:t xml:space="preserve">graph TD</w:t>
      </w:r>
      <w:r>
        <w:br/>
      </w:r>
      <w:r>
        <w:rPr>
          <w:rStyle w:val="VerbatimChar"/>
        </w:rPr>
        <w:t xml:space="preserve">    Browser[ブラウザ — 管理画面 :5173]</w:t>
      </w:r>
      <w:r>
        <w:br/>
      </w:r>
      <w:r>
        <w:rPr>
          <w:rStyle w:val="VerbatimChar"/>
        </w:rPr>
        <w:t xml:space="preserve">    OS[注文サービス :8000]</w:t>
      </w:r>
      <w:r>
        <w:br/>
      </w:r>
      <w:r>
        <w:rPr>
          <w:rStyle w:val="VerbatimChar"/>
        </w:rPr>
        <w:t xml:space="preserve">    PS[決済サービス :8001]</w:t>
      </w:r>
      <w:r>
        <w:br/>
      </w:r>
      <w:r>
        <w:rPr>
          <w:rStyle w:val="VerbatimChar"/>
        </w:rPr>
        <w:t xml:space="preserve">    NS[通知サービス :8002]</w:t>
      </w:r>
      <w:r>
        <w:br/>
      </w:r>
      <w:r>
        <w:br/>
      </w:r>
      <w:r>
        <w:rPr>
          <w:rStyle w:val="VerbatimChar"/>
        </w:rPr>
        <w:t xml:space="preserve">    Browser --&gt;|REST API| OS</w:t>
      </w:r>
      <w:r>
        <w:br/>
      </w:r>
      <w:r>
        <w:rPr>
          <w:rStyle w:val="VerbatimChar"/>
        </w:rPr>
        <w:t xml:space="preserve">    Browser --&gt;|REST API| PS</w:t>
      </w:r>
      <w:r>
        <w:br/>
      </w:r>
      <w:r>
        <w:rPr>
          <w:rStyle w:val="VerbatimChar"/>
        </w:rPr>
        <w:t xml:space="preserve">    Browser --&gt;|REST API| NS</w:t>
      </w:r>
    </w:p>
    <w:p>
      <w:pPr>
        <w:pStyle w:val="FirstParagraph"/>
      </w:pPr>
      <w:r>
        <w:t xml:space="preserve">フロントエンドは3つのバックエンドサービスに</w:t>
      </w:r>
      <w:r>
        <w:rPr>
          <w:bCs/>
          <w:b/>
        </w:rPr>
        <w:t xml:space="preserve">直接</w:t>
      </w:r>
      <w:r>
        <w:t xml:space="preserve">通信する。APIゲートウェイやBFF（Backend for Frontend）レイヤーは存在しない。</w:t>
      </w:r>
    </w:p>
    <w:p>
      <w:r>
        <w:pict>
          <v:rect style="width:0;height:1.5pt" o:hralign="center" o:hrstd="t" o:hr="t"/>
        </w:pict>
      </w:r>
    </w:p>
    <w:bookmarkEnd w:id="21"/>
    <w:bookmarkStart w:id="28" w:name="ページ構成"/>
    <w:p>
      <w:pPr>
        <w:pStyle w:val="Heading2"/>
      </w:pPr>
      <w:r>
        <w:t xml:space="preserve">3. ページ構成</w:t>
      </w:r>
    </w:p>
    <w:bookmarkStart w:id="22" w:name="ダッシュボード"/>
    <w:p>
      <w:pPr>
        <w:pStyle w:val="Heading3"/>
      </w:pPr>
      <w:r>
        <w:t xml:space="preserve">3.1 ダッシュボード —</w:t>
      </w:r>
      <w:r>
        <w:t xml:space="preserve"> </w:t>
      </w:r>
      <w:r>
        <w:rPr>
          <w:rStyle w:val="VerbatimChar"/>
        </w:rPr>
        <w:t xml:space="preserve">/</w:t>
      </w:r>
    </w:p>
    <w:p>
      <w:pPr>
        <w:pStyle w:val="FirstParagraph"/>
      </w:pPr>
      <w:r>
        <w:t xml:space="preserve">システム全体の集約概要を表示。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277"/>
        <w:gridCol w:w="3004"/>
        <w:gridCol w:w="1638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コンポーネント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データソース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説明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統計カード（4枚）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注文サービス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注文総数、総売上、決済件数、通知件数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折れ線グラフ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注文サービス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注文推移（日別集計）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円グラフ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注文サービス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注文ステータス分布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棒グラフ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注文サービス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売上推移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最近の注文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注文サービス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直近5件の注文</w:t>
            </w:r>
          </w:p>
        </w:tc>
      </w:tr>
    </w:tbl>
    <w:p>
      <w:pPr>
        <w:pStyle w:val="BlockText"/>
      </w:pPr>
      <w:r>
        <w:rPr>
          <w:bCs/>
          <w:b/>
        </w:rPr>
        <w:t xml:space="preserve">注記:</w:t>
      </w:r>
      <w:r>
        <w:t xml:space="preserve"> </w:t>
      </w:r>
      <w:r>
        <w:t xml:space="preserve">全ての集計はクライアントサイドで実行。サーバーサイドの分析エンドポイントは存在しない。</w:t>
      </w:r>
    </w:p>
    <w:bookmarkEnd w:id="22"/>
    <w:bookmarkStart w:id="23" w:name="注文管理-orders"/>
    <w:p>
      <w:pPr>
        <w:pStyle w:val="Heading3"/>
      </w:pPr>
      <w:r>
        <w:t xml:space="preserve">3.2 注文管理 —</w:t>
      </w:r>
      <w:r>
        <w:t xml:space="preserve"> </w:t>
      </w:r>
      <w:r>
        <w:rPr>
          <w:rStyle w:val="VerbatimChar"/>
        </w:rPr>
        <w:t xml:space="preserve">/orders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一括インポートバナー</w:t>
      </w:r>
      <w:r>
        <w:t xml:space="preserve">: CSV取り込みが未対応であることを警告表示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無効化されたCSVインポートボタン</w:t>
      </w:r>
      <w:r>
        <w:t xml:space="preserve">: 「CSVインポート（未実装）」</w:t>
      </w:r>
    </w:p>
    <w:p>
      <w:pPr>
        <w:numPr>
          <w:ilvl w:val="0"/>
          <w:numId w:val="1001"/>
        </w:numPr>
        <w:pStyle w:val="Compact"/>
      </w:pPr>
      <w:r>
        <w:t xml:space="preserve">顧客名・メールでの検索（クライアントサイドフィルタ）</w:t>
      </w:r>
    </w:p>
    <w:p>
      <w:pPr>
        <w:numPr>
          <w:ilvl w:val="0"/>
          <w:numId w:val="1001"/>
        </w:numPr>
        <w:pStyle w:val="Compact"/>
      </w:pPr>
      <w:r>
        <w:t xml:space="preserve">ステータスフィルタ</w:t>
      </w:r>
    </w:p>
    <w:p>
      <w:pPr>
        <w:numPr>
          <w:ilvl w:val="0"/>
          <w:numId w:val="1001"/>
        </w:numPr>
        <w:pStyle w:val="Compact"/>
      </w:pPr>
      <w:r>
        <w:t xml:space="preserve">注文一覧テーブル</w:t>
      </w:r>
    </w:p>
    <w:p>
      <w:pPr>
        <w:numPr>
          <w:ilvl w:val="0"/>
          <w:numId w:val="1001"/>
        </w:numPr>
        <w:pStyle w:val="Compact"/>
      </w:pPr>
      <w:r>
        <w:t xml:space="preserve">1件の注文作成フォーム</w:t>
      </w:r>
    </w:p>
    <w:p>
      <w:pPr>
        <w:numPr>
          <w:ilvl w:val="0"/>
          <w:numId w:val="1001"/>
        </w:numPr>
        <w:pStyle w:val="Compact"/>
      </w:pPr>
      <w:r>
        <w:t xml:space="preserve">キャンセルボタン（確認ダイアログ付き）</w:t>
      </w:r>
    </w:p>
    <w:bookmarkEnd w:id="23"/>
    <w:bookmarkStart w:id="24" w:name="注文詳細-ordersid"/>
    <w:p>
      <w:pPr>
        <w:pStyle w:val="Heading3"/>
      </w:pPr>
      <w:r>
        <w:t xml:space="preserve">3.3 注文詳細 —</w:t>
      </w:r>
      <w:r>
        <w:t xml:space="preserve"> </w:t>
      </w:r>
      <w:r>
        <w:rPr>
          <w:rStyle w:val="VerbatimChar"/>
        </w:rPr>
        <w:t xml:space="preserve">/orders/:id</w:t>
      </w:r>
    </w:p>
    <w:p>
      <w:pPr>
        <w:pStyle w:val="FirstParagraph"/>
      </w:pPr>
      <w:r>
        <w:rPr>
          <w:bCs/>
          <w:b/>
        </w:rPr>
        <w:t xml:space="preserve">3つのサービスから並列にデータ取得:</w:t>
      </w:r>
      <w:r>
        <w:t xml:space="preserve"> </w:t>
      </w:r>
      <w:r>
        <w:t xml:space="preserve">1.</w:t>
      </w:r>
      <w:r>
        <w:t xml:space="preserve"> </w:t>
      </w:r>
      <w:r>
        <w:rPr>
          <w:rStyle w:val="VerbatimChar"/>
        </w:rPr>
        <w:t xml:space="preserve">GET /api/v1/orders/{id}</w:t>
      </w:r>
      <w:r>
        <w:t xml:space="preserve"> </w:t>
      </w:r>
      <w:r>
        <w:t xml:space="preserve">→ 注文サービス</w:t>
      </w:r>
      <w:r>
        <w:t xml:space="preserve"> </w:t>
      </w:r>
      <w:r>
        <w:t xml:space="preserve">2.</w:t>
      </w:r>
      <w:r>
        <w:t xml:space="preserve"> </w:t>
      </w:r>
      <w:r>
        <w:rPr>
          <w:rStyle w:val="VerbatimChar"/>
        </w:rPr>
        <w:t xml:space="preserve">GET /api/v1/payments/order/{id}</w:t>
      </w:r>
      <w:r>
        <w:t xml:space="preserve"> </w:t>
      </w:r>
      <w:r>
        <w:t xml:space="preserve">→ 決済サービス</w:t>
      </w:r>
      <w:r>
        <w:t xml:space="preserve"> </w:t>
      </w:r>
      <w:r>
        <w:t xml:space="preserve">3.</w:t>
      </w:r>
      <w:r>
        <w:t xml:space="preserve"> </w:t>
      </w:r>
      <w:r>
        <w:rPr>
          <w:rStyle w:val="VerbatimChar"/>
        </w:rPr>
        <w:t xml:space="preserve">GET /api/v1/notifications/order/{id}</w:t>
      </w:r>
      <w:r>
        <w:t xml:space="preserve"> </w:t>
      </w:r>
      <w:r>
        <w:t xml:space="preserve">→ 通知サービス</w:t>
      </w:r>
    </w:p>
    <w:bookmarkEnd w:id="24"/>
    <w:bookmarkStart w:id="25" w:name="決済履歴-payments"/>
    <w:p>
      <w:pPr>
        <w:pStyle w:val="Heading3"/>
      </w:pPr>
      <w:r>
        <w:t xml:space="preserve">3.4 決済履歴 —</w:t>
      </w:r>
      <w:r>
        <w:t xml:space="preserve"> </w:t>
      </w:r>
      <w:r>
        <w:rPr>
          <w:rStyle w:val="VerbatimChar"/>
        </w:rPr>
        <w:t xml:space="preserve">/payments</w:t>
      </w:r>
    </w:p>
    <w:p>
      <w:pPr>
        <w:pStyle w:val="BlockText"/>
      </w:pPr>
      <w:r>
        <w:rPr>
          <w:bCs/>
          <w:b/>
        </w:rPr>
        <w:t xml:space="preserve">制限事項:</w:t>
      </w:r>
      <w:r>
        <w:t xml:space="preserve"> </w:t>
      </w:r>
      <w:r>
        <w:t xml:space="preserve">決済サービスに「全決済一覧取得」エンドポイントがないため、N+1パターンで取得。</w:t>
      </w:r>
    </w:p>
    <w:bookmarkEnd w:id="25"/>
    <w:bookmarkStart w:id="26" w:name="通知ログ-notifications"/>
    <w:p>
      <w:pPr>
        <w:pStyle w:val="Heading3"/>
      </w:pPr>
      <w:r>
        <w:t xml:space="preserve">3.5 通知ログ —</w:t>
      </w:r>
      <w:r>
        <w:t xml:space="preserve"> </w:t>
      </w:r>
      <w:r>
        <w:rPr>
          <w:rStyle w:val="VerbatimChar"/>
        </w:rPr>
        <w:t xml:space="preserve">/notifications</w:t>
      </w:r>
    </w:p>
    <w:p>
      <w:pPr>
        <w:pStyle w:val="BlockText"/>
      </w:pPr>
      <w:r>
        <w:rPr>
          <w:bCs/>
          <w:b/>
        </w:rPr>
        <w:t xml:space="preserve">制限事項:</w:t>
      </w:r>
      <w:r>
        <w:t xml:space="preserve"> </w:t>
      </w:r>
      <w:r>
        <w:t xml:space="preserve">決済履歴と同じN+1パターン。</w:t>
      </w:r>
    </w:p>
    <w:bookmarkEnd w:id="26"/>
    <w:bookmarkStart w:id="27" w:name="システム状態-system"/>
    <w:p>
      <w:pPr>
        <w:pStyle w:val="Heading3"/>
      </w:pPr>
      <w:r>
        <w:t xml:space="preserve">3.6 システム状態 —</w:t>
      </w:r>
      <w:r>
        <w:t xml:space="preserve"> </w:t>
      </w:r>
      <w:r>
        <w:rPr>
          <w:rStyle w:val="VerbatimChar"/>
        </w:rPr>
        <w:t xml:space="preserve">/system</w:t>
      </w:r>
    </w:p>
    <w:p>
      <w:pPr>
        <w:numPr>
          <w:ilvl w:val="0"/>
          <w:numId w:val="1002"/>
        </w:numPr>
        <w:pStyle w:val="Compact"/>
      </w:pPr>
      <w:r>
        <w:t xml:space="preserve">3サービスのヘルスチェックカード（30秒自動更新）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機能対応表</w:t>
      </w:r>
      <w:r>
        <w:t xml:space="preserve">: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機能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注文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決済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通知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1件作成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対応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対応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対応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一括作成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非対応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非対応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非対応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CSV取込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非対応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バッチ処理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非対応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非対応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非対応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7"/>
    <w:bookmarkEnd w:id="28"/>
    <w:bookmarkStart w:id="29" w:name="api利用マップ"/>
    <w:p>
      <w:pPr>
        <w:pStyle w:val="Heading2"/>
      </w:pPr>
      <w:r>
        <w:t xml:space="preserve">4. API利用マップ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545"/>
        <w:gridCol w:w="2124"/>
        <w:gridCol w:w="2124"/>
        <w:gridCol w:w="212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ページ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注文サービス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決済サービス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通知サービス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ダッシュボード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 /orders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 /notifications/order/{id}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注文管理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GET/POST/DELETE /orders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注文詳細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 /orders/{id}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 /payments/order/{id}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 /notifications/order/{id}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決済履歴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 /orders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 /payments/order/{id}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通知ログ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 /orders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 /notifications/order/{id}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システム状態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 /health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 /health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 /health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9"/>
    <w:bookmarkStart w:id="30" w:name="現在の制限事項"/>
    <w:p>
      <w:pPr>
        <w:pStyle w:val="Heading2"/>
      </w:pPr>
      <w:r>
        <w:t xml:space="preserve">5. 現在の制限事項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508"/>
        <w:gridCol w:w="3394"/>
        <w:gridCol w:w="3017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制限事項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深刻度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DD-FE-LIM-001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一括注文インポートUIなし。</w:t>
            </w:r>
            <w:r>
              <w:t xml:space="preserve"> </w:t>
            </w:r>
            <w:r>
              <w:t xml:space="preserve">CSVアップロード、ドラッグ&amp;ドロップ、バッチ作成フォームは存在しない。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高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DD-FE-LIM-002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決済・通知のN+1 APIパターン。</w:t>
            </w:r>
            <w:r>
              <w:t xml:space="preserve"> </w:t>
            </w:r>
            <w:r>
              <w:t xml:space="preserve">バックエンドに一覧取得エンドポイントなし。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中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DD-FE-LIM-003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クライアントサイド集計のみ。</w:t>
            </w:r>
            <w:r>
              <w:t xml:space="preserve"> </w:t>
            </w:r>
            <w:r>
              <w:t xml:space="preserve">ダッシュボード統計はブラウザ内で計算。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中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DD-FE-LIM-004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リアルタイム更新なし。</w:t>
            </w:r>
            <w:r>
              <w:t xml:space="preserve"> </w:t>
            </w:r>
            <w:r>
              <w:t xml:space="preserve">ポーリングベース、WebSocketなし。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低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DD-FE-LIM-005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単一言語（日本語）。</w:t>
            </w:r>
            <w:r>
              <w:t xml:space="preserve"> </w:t>
            </w:r>
            <w:r>
              <w:t xml:space="preserve">i18nフレームワーク不使用。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低</w:t>
            </w:r>
          </w:p>
        </w:tc>
      </w:tr>
    </w:tbl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2026-03-09T08:33:21Z</dcterms:created>
  <dcterms:modified xsi:type="dcterms:W3CDTF">2026-03-09T08:33:21Z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