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3" w:name="notification-service-detailed-design"/>
    <w:p>
      <w:pPr>
        <w:pStyle w:val="Heading1"/>
      </w:pPr>
      <w:r>
        <w:t xml:space="preserve">Notification Service — Detailed Design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Field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Document 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DD-NOTIF-001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Version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2025-12-01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Approved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0" w:name="service-overview"/>
    <w:p>
      <w:pPr>
        <w:pStyle w:val="Heading2"/>
      </w:pPr>
      <w:r>
        <w:t xml:space="preserve">1. Service Overview</w:t>
      </w:r>
    </w:p>
    <w:p>
      <w:pPr>
        <w:pStyle w:val="FirstParagraph"/>
      </w:pPr>
      <w:r>
        <w:t xml:space="preserve">The Notification Service sends email and SMS notifications for individual orders using Jinja2-based templates with Japanese language content.</w:t>
      </w:r>
    </w:p>
    <w:p>
      <w:r>
        <w:pict>
          <v:rect style="width:0;height:1.5pt" o:hralign="center" o:hrstd="t" o:hr="t"/>
        </w:pict>
      </w:r>
    </w:p>
    <w:bookmarkEnd w:id="20"/>
    <w:bookmarkStart w:id="25" w:name="api-endpoints"/>
    <w:p>
      <w:pPr>
        <w:pStyle w:val="Heading2"/>
      </w:pPr>
      <w:r>
        <w:t xml:space="preserve">2. API Endpoints</w:t>
      </w:r>
    </w:p>
    <w:bookmarkStart w:id="21" w:name="post-apiv1notificationsemail-send-email"/>
    <w:p>
      <w:pPr>
        <w:pStyle w:val="Heading3"/>
      </w:pPr>
      <w:r>
        <w:t xml:space="preserve">2.1 POST /api/v1/notifications/email — Send Email</w:t>
      </w:r>
    </w:p>
    <w:p>
      <w:pPr>
        <w:pStyle w:val="FirstParagraph"/>
      </w:pPr>
      <w:r>
        <w:t xml:space="preserve">Sends email notification for a</w:t>
      </w:r>
      <w:r>
        <w:t xml:space="preserve"> </w:t>
      </w:r>
      <w:r>
        <w:rPr>
          <w:bCs/>
          <w:b/>
        </w:rPr>
        <w:t xml:space="preserve">SINGLE</w:t>
      </w:r>
      <w:r>
        <w:t xml:space="preserve"> </w:t>
      </w:r>
      <w:r>
        <w:t xml:space="preserve">order. No bulk email capability. Rate limited to 10 per second.</w:t>
      </w:r>
    </w:p>
    <w:p>
      <w:pPr>
        <w:pStyle w:val="BodyText"/>
      </w:pPr>
      <w:r>
        <w:rPr>
          <w:bCs/>
          <w:b/>
        </w:rPr>
        <w:t xml:space="preserve">Request: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"order_id"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"to_email"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"tanaka@example.co.jp"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"template_name"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"ORDER_CONFIRMATION"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"template_data"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rPr>
          <w:rStyle w:val="DataTypeTok"/>
        </w:rPr>
        <w:t xml:space="preserve">"order_id"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"customer_name"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"田中太郎"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"total_amount"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179600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"currency"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"JPY"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"item_count"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FunctionTok"/>
        </w:rPr>
        <w:t xml:space="preserve">}</w:t>
      </w:r>
      <w:r>
        <w:br/>
      </w:r>
      <w:r>
        <w:rPr>
          <w:rStyle w:val="FunctionTok"/>
        </w:rPr>
        <w:t xml:space="preserve">}</w:t>
      </w:r>
    </w:p>
    <w:bookmarkEnd w:id="21"/>
    <w:bookmarkStart w:id="22" w:name="post-apiv1notificationssms-send-sms"/>
    <w:p>
      <w:pPr>
        <w:pStyle w:val="Heading3"/>
      </w:pPr>
      <w:r>
        <w:t xml:space="preserve">2.2 POST /api/v1/notifications/sms — Send SMS</w:t>
      </w:r>
    </w:p>
    <w:p>
      <w:pPr>
        <w:pStyle w:val="FirstParagraph"/>
      </w:pPr>
      <w:r>
        <w:t xml:space="preserve">Same pattern. Single order per call.</w:t>
      </w:r>
    </w:p>
    <w:bookmarkEnd w:id="22"/>
    <w:bookmarkStart w:id="23" w:name="get-apiv1notificationsnotification_id"/>
    <w:p>
      <w:pPr>
        <w:pStyle w:val="Heading3"/>
      </w:pPr>
      <w:r>
        <w:t xml:space="preserve">2.3 GET /api/v1/notifications/{notification_id}</w:t>
      </w:r>
    </w:p>
    <w:bookmarkEnd w:id="23"/>
    <w:bookmarkStart w:id="24" w:name="get-apiv1notificationsorderorder_id"/>
    <w:p>
      <w:pPr>
        <w:pStyle w:val="Heading3"/>
      </w:pPr>
      <w:r>
        <w:t xml:space="preserve">2.4 GET /api/v1/notifications/order/{order_id}</w:t>
      </w:r>
    </w:p>
    <w:p>
      <w:pPr>
        <w:pStyle w:val="FirstParagraph"/>
      </w:pPr>
      <w:r>
        <w:t xml:space="preserve">Returns all notifications for an order (may be multiple — confirmation, shipped, etc.).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data-model"/>
    <w:p>
      <w:pPr>
        <w:pStyle w:val="Heading2"/>
      </w:pPr>
      <w:r>
        <w:t xml:space="preserve">3. Data Model</w:t>
      </w:r>
    </w:p>
    <w:p>
      <w:pPr>
        <w:pStyle w:val="SourceCode"/>
      </w:pPr>
      <w:r>
        <w:rPr>
          <w:rStyle w:val="VerbatimChar"/>
        </w:rPr>
        <w:t xml:space="preserve">erDiagram</w:t>
      </w:r>
      <w:r>
        <w:br/>
      </w:r>
      <w:r>
        <w:rPr>
          <w:rStyle w:val="VerbatimChar"/>
        </w:rPr>
        <w:t xml:space="preserve">    notification_templates {</w:t>
      </w:r>
      <w:r>
        <w:br/>
      </w:r>
      <w:r>
        <w:rPr>
          <w:rStyle w:val="VerbatimChar"/>
        </w:rPr>
        <w:t xml:space="preserve">        int id PK</w:t>
      </w:r>
      <w:r>
        <w:br/>
      </w:r>
      <w:r>
        <w:rPr>
          <w:rStyle w:val="VerbatimChar"/>
        </w:rPr>
        <w:t xml:space="preserve">        string name UK "ORDER_CONFIRMATION|ORDER_SHIPPED|ORDER_CANCELLED"</w:t>
      </w:r>
      <w:r>
        <w:br/>
      </w:r>
      <w:r>
        <w:rPr>
          <w:rStyle w:val="VerbatimChar"/>
        </w:rPr>
        <w:t xml:space="preserve">        string subject_template</w:t>
      </w:r>
      <w:r>
        <w:br/>
      </w:r>
      <w:r>
        <w:rPr>
          <w:rStyle w:val="VerbatimChar"/>
        </w:rPr>
        <w:t xml:space="preserve">        text body_template "Jinja2 format"</w:t>
      </w:r>
      <w:r>
        <w:br/>
      </w:r>
      <w:r>
        <w:rPr>
          <w:rStyle w:val="VerbatimChar"/>
        </w:rPr>
        <w:t xml:space="preserve">        enum channel "EMAIL|SMS"</w:t>
      </w:r>
      <w:r>
        <w:br/>
      </w:r>
      <w:r>
        <w:rPr>
          <w:rStyle w:val="VerbatimChar"/>
        </w:rPr>
        <w:t xml:space="preserve">        string language "ja"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notifications {</w:t>
      </w:r>
      <w:r>
        <w:br/>
      </w:r>
      <w:r>
        <w:rPr>
          <w:rStyle w:val="VerbatimChar"/>
        </w:rPr>
        <w:t xml:space="preserve">        int id PK</w:t>
      </w:r>
      <w:r>
        <w:br/>
      </w:r>
      <w:r>
        <w:rPr>
          <w:rStyle w:val="VerbatimChar"/>
        </w:rPr>
        <w:t xml:space="preserve">        int order_id "NOT unique - multiple per order"</w:t>
      </w:r>
      <w:r>
        <w:br/>
      </w:r>
      <w:r>
        <w:rPr>
          <w:rStyle w:val="VerbatimChar"/>
        </w:rPr>
        <w:t xml:space="preserve">        enum channel "EMAIL|SMS"</w:t>
      </w:r>
      <w:r>
        <w:br/>
      </w:r>
      <w:r>
        <w:rPr>
          <w:rStyle w:val="VerbatimChar"/>
        </w:rPr>
        <w:t xml:space="preserve">        string template_name</w:t>
      </w:r>
      <w:r>
        <w:br/>
      </w:r>
      <w:r>
        <w:rPr>
          <w:rStyle w:val="VerbatimChar"/>
        </w:rPr>
        <w:t xml:space="preserve">        string recipient</w:t>
      </w:r>
      <w:r>
        <w:br/>
      </w:r>
      <w:r>
        <w:rPr>
          <w:rStyle w:val="VerbatimChar"/>
        </w:rPr>
        <w:t xml:space="preserve">        string subject</w:t>
      </w:r>
      <w:r>
        <w:br/>
      </w:r>
      <w:r>
        <w:rPr>
          <w:rStyle w:val="VerbatimChar"/>
        </w:rPr>
        <w:t xml:space="preserve">        text body</w:t>
      </w:r>
      <w:r>
        <w:br/>
      </w:r>
      <w:r>
        <w:rPr>
          <w:rStyle w:val="VerbatimChar"/>
        </w:rPr>
        <w:t xml:space="preserve">        enum status "PENDING|SENT|FAILED"</w:t>
      </w:r>
      <w:r>
        <w:br/>
      </w:r>
      <w:r>
        <w:rPr>
          <w:rStyle w:val="VerbatimChar"/>
        </w:rPr>
        <w:t xml:space="preserve">        datetime sent_at</w:t>
      </w:r>
      <w:r>
        <w:br/>
      </w:r>
      <w:r>
        <w:rPr>
          <w:rStyle w:val="VerbatimChar"/>
        </w:rPr>
        <w:t xml:space="preserve">        datetime created_at</w:t>
      </w:r>
      <w:r>
        <w:br/>
      </w:r>
      <w:r>
        <w:rPr>
          <w:rStyle w:val="VerbatimChar"/>
        </w:rPr>
        <w:t xml:space="preserve">    }</w:t>
      </w:r>
    </w:p>
    <w:p>
      <w:pPr>
        <w:pStyle w:val="BlockText"/>
      </w:pPr>
      <w:r>
        <w:rPr>
          <w:bCs/>
          <w:b/>
        </w:rPr>
        <w:t xml:space="preserve">Schema Note:</w:t>
      </w:r>
      <w:r>
        <w:t xml:space="preserve"> </w:t>
      </w:r>
      <w:r>
        <w:rPr>
          <w:rStyle w:val="VerbatimChar"/>
        </w:rPr>
        <w:t xml:space="preserve">order_id</w:t>
      </w:r>
      <w:r>
        <w:t xml:space="preserve"> </w:t>
      </w:r>
      <w:r>
        <w:t xml:space="preserve">is NOT unique — an order can have multiple notifications (confirmation, shipped, cancelled). However, there is</w:t>
      </w:r>
      <w:r>
        <w:t xml:space="preserve"> </w:t>
      </w:r>
      <w:r>
        <w:rPr>
          <w:bCs/>
          <w:b/>
        </w:rPr>
        <w:t xml:space="preserve">no batch_id column</w:t>
      </w:r>
      <w:r>
        <w:t xml:space="preserve"> </w:t>
      </w:r>
      <w:r>
        <w:t xml:space="preserve">for tracking grouped notification sends.</w:t>
      </w:r>
    </w:p>
    <w:p>
      <w:r>
        <w:pict>
          <v:rect style="width:0;height:1.5pt" o:hralign="center" o:hrstd="t" o:hr="t"/>
        </w:pict>
      </w:r>
    </w:p>
    <w:bookmarkEnd w:id="26"/>
    <w:bookmarkStart w:id="29" w:name="template-system"/>
    <w:p>
      <w:pPr>
        <w:pStyle w:val="Heading2"/>
      </w:pPr>
      <w:r>
        <w:t xml:space="preserve">4. Template System</w:t>
      </w:r>
    </w:p>
    <w:bookmarkStart w:id="27" w:name="default-templates-japanese"/>
    <w:p>
      <w:pPr>
        <w:pStyle w:val="Heading3"/>
      </w:pPr>
      <w:r>
        <w:t xml:space="preserve">4.1 Default Templates (Japanese)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980"/>
        <w:gridCol w:w="2970"/>
        <w:gridCol w:w="297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Subject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Channel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ORDER_CONFIRMATION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ご注文確認 — 注文番号 #{{ order_id }}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ORDER_SHIPPED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発送のお知らせ — 注文番号 #{{ order_id }}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ORDER_CANCELLED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ご注文キャンセルのお知らせ — 注文番号 #{{ order_id }}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EMAIL</w:t>
            </w:r>
          </w:p>
        </w:tc>
      </w:tr>
    </w:tbl>
    <w:bookmarkEnd w:id="27"/>
    <w:bookmarkStart w:id="28" w:name="template-rendering"/>
    <w:p>
      <w:pPr>
        <w:pStyle w:val="Heading3"/>
      </w:pPr>
      <w:r>
        <w:t xml:space="preserve">4.2 Template Rendering</w:t>
      </w:r>
    </w:p>
    <w:p>
      <w:pPr>
        <w:pStyle w:val="FirstParagraph"/>
      </w:pPr>
      <w:r>
        <w:t xml:space="preserve">Templates use Jinja2 syntax. Variables are passed via</w:t>
      </w:r>
      <w:r>
        <w:t xml:space="preserve"> </w:t>
      </w:r>
      <w:r>
        <w:rPr>
          <w:rStyle w:val="VerbatimChar"/>
        </w:rPr>
        <w:t xml:space="preserve">template_data</w:t>
      </w:r>
      <w:r>
        <w:t xml:space="preserve"> </w:t>
      </w:r>
      <w:r>
        <w:t xml:space="preserve">in the API request. Rendering happens</w:t>
      </w:r>
      <w:r>
        <w:t xml:space="preserve"> </w:t>
      </w:r>
      <w:r>
        <w:rPr>
          <w:bCs/>
          <w:b/>
        </w:rPr>
        <w:t xml:space="preserve">per-notification</w:t>
      </w:r>
      <w:r>
        <w:t xml:space="preserve"> </w:t>
      </w:r>
      <w:r>
        <w:t xml:space="preserve">— there is no batch template rendering optimization.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0" w:name="notification-flow"/>
    <w:p>
      <w:pPr>
        <w:pStyle w:val="Heading2"/>
      </w:pPr>
      <w:r>
        <w:t xml:space="preserve">5. Notification Flow</w:t>
      </w:r>
    </w:p>
    <w:p>
      <w:pPr>
        <w:pStyle w:val="SourceCode"/>
      </w:pPr>
      <w:r>
        <w:rPr>
          <w:rStyle w:val="VerbatimChar"/>
        </w:rPr>
        <w:t xml:space="preserve">sequenceDiagram</w:t>
      </w:r>
      <w:r>
        <w:br/>
      </w:r>
      <w:r>
        <w:rPr>
          <w:rStyle w:val="VerbatimChar"/>
        </w:rPr>
        <w:t xml:space="preserve">    participant OS as Order Service</w:t>
      </w:r>
      <w:r>
        <w:br/>
      </w:r>
      <w:r>
        <w:rPr>
          <w:rStyle w:val="VerbatimChar"/>
        </w:rPr>
        <w:t xml:space="preserve">    participant NS as Notification Service</w:t>
      </w:r>
      <w:r>
        <w:br/>
      </w:r>
      <w:r>
        <w:rPr>
          <w:rStyle w:val="VerbatimChar"/>
        </w:rPr>
        <w:t xml:space="preserve">    participant DB as Notification DB</w:t>
      </w:r>
      <w:r>
        <w:br/>
      </w:r>
      <w:r>
        <w:br/>
      </w:r>
      <w:r>
        <w:rPr>
          <w:rStyle w:val="VerbatimChar"/>
        </w:rPr>
        <w:t xml:space="preserve">    OS-&gt;&gt;NS: POST /api/v1/notifications/email</w:t>
      </w:r>
      <w:r>
        <w:br/>
      </w:r>
      <w:r>
        <w:rPr>
          <w:rStyle w:val="VerbatimChar"/>
        </w:rPr>
        <w:t xml:space="preserve">    Note over NS: Lookup template by name</w:t>
      </w:r>
      <w:r>
        <w:br/>
      </w:r>
      <w:r>
        <w:rPr>
          <w:rStyle w:val="VerbatimChar"/>
        </w:rPr>
        <w:t xml:space="preserve">    Note over NS: Render subject + body (Jinja2)</w:t>
      </w:r>
      <w:r>
        <w:br/>
      </w:r>
      <w:r>
        <w:rPr>
          <w:rStyle w:val="VerbatimChar"/>
        </w:rPr>
        <w:t xml:space="preserve">    NS-&gt;&gt;DB: INSERT notification (status: SENT)</w:t>
      </w:r>
      <w:r>
        <w:br/>
      </w:r>
      <w:r>
        <w:rPr>
          <w:rStyle w:val="VerbatimChar"/>
        </w:rPr>
        <w:t xml:space="preserve">    Note over NS: Mock email send (log)</w:t>
      </w:r>
      <w:r>
        <w:br/>
      </w:r>
      <w:r>
        <w:rPr>
          <w:rStyle w:val="VerbatimChar"/>
        </w:rPr>
        <w:t xml:space="preserve">    NS--&gt;&gt;OS: 201 Created</w:t>
      </w:r>
    </w:p>
    <w:p>
      <w:r>
        <w:pict>
          <v:rect style="width:0;height:1.5pt" o:hralign="center" o:hrstd="t" o:hr="t"/>
        </w:pict>
      </w:r>
    </w:p>
    <w:bookmarkEnd w:id="30"/>
    <w:bookmarkStart w:id="31" w:name="rate-limiting"/>
    <w:p>
      <w:pPr>
        <w:pStyle w:val="Heading2"/>
      </w:pPr>
      <w:r>
        <w:t xml:space="preserve">6. Rate Limiting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Parameter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Max rate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10 notifications per second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Global (all channels combined)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Enforcement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Application-level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Queuing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None — no queue exists</w:t>
            </w:r>
          </w:p>
        </w:tc>
      </w:tr>
    </w:tbl>
    <w:p>
      <w:pPr>
        <w:pStyle w:val="BlockText"/>
      </w:pPr>
      <w:r>
        <w:rPr>
          <w:bCs/>
          <w:b/>
        </w:rPr>
        <w:t xml:space="preserve">Bulk Impact:</w:t>
      </w:r>
      <w:r>
        <w:t xml:space="preserve"> </w:t>
      </w:r>
      <w:r>
        <w:t xml:space="preserve">Processing 10,000 order notifications at 10/second rate limit = minimum</w:t>
      </w:r>
      <w:r>
        <w:t xml:space="preserve"> </w:t>
      </w:r>
      <w:r>
        <w:rPr>
          <w:bCs/>
          <w:b/>
        </w:rPr>
        <w:t xml:space="preserve">1,000 seconds (~17 minutes)</w:t>
      </w:r>
      <w:r>
        <w:t xml:space="preserve">. This rate limit is a significant bottleneck for any future bulk operation.</w:t>
      </w:r>
    </w:p>
    <w:p>
      <w:r>
        <w:pict>
          <v:rect style="width:0;height:1.5pt" o:hralign="center" o:hrstd="t" o:hr="t"/>
        </w:pict>
      </w:r>
    </w:p>
    <w:bookmarkEnd w:id="31"/>
    <w:bookmarkStart w:id="32" w:name="current-limitations"/>
    <w:p>
      <w:pPr>
        <w:pStyle w:val="Heading2"/>
      </w:pPr>
      <w:r>
        <w:t xml:space="preserve">7. Current Limitations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267"/>
        <w:gridCol w:w="3484"/>
        <w:gridCol w:w="3168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Limitation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Severity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DD-NTF-LIM-001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Single order notification per API call.</w:t>
            </w:r>
            <w:r>
              <w:t xml:space="preserve"> </w:t>
            </w:r>
            <w:r>
              <w:t xml:space="preserve">No bulk notification endpoint. Each notification requires a separate HTTP request.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DD-NTF-LIM-002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No batch email/SMS sending capability.</w:t>
            </w:r>
            <w:r>
              <w:t xml:space="preserve"> </w:t>
            </w:r>
            <w:r>
              <w:t xml:space="preserve">Cannot send notifications to multiple recipients in a single call.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DD-NTF-LIM-003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Rate limit of 10/second creates severe bottleneck for bulk operations.</w:t>
            </w:r>
            <w:r>
              <w:t xml:space="preserve"> </w:t>
            </w:r>
            <w:r>
              <w:t xml:space="preserve">10,000 notifications would take ~17 minutes.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DD-NTF-LIM-004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No batch template rendering optimization.</w:t>
            </w:r>
            <w:r>
              <w:t xml:space="preserve"> </w:t>
            </w:r>
            <w:r>
              <w:t xml:space="preserve">Templates are rendered one-by-one per notification.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DD-NTF-LIM-005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No queue-based async sending.</w:t>
            </w:r>
            <w:r>
              <w:t xml:space="preserve"> </w:t>
            </w:r>
            <w:r>
              <w:t xml:space="preserve">All notifications are sent synchronously within the HTTP request. Adding async/queue processing would require architectural changes.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DD-NTF-LIM-006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No batch_id for grouped notifications.</w:t>
            </w:r>
            <w:r>
              <w:t xml:space="preserve"> </w:t>
            </w:r>
            <w:r>
              <w:t xml:space="preserve">Cannot correlate which notifications belong to the same bulk import batch.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</w:tr>
    </w:tbl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2026-03-09T08:33:15Z</dcterms:created>
  <dcterms:modified xsi:type="dcterms:W3CDTF">2026-03-09T08:33:15Z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