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[GAP: Missing data for Section 1: Anatomy of the Senior AI/Data Software Engineer]</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operational model are defined by strict boundaries and constraints that directly impact software engineering practices. This section documents the foundational technical and process realities that shape all development, integration, and operational activities. The following content is based solely on the provided system documentation and requirements.</w:t>
      </w:r>
    </w:p>
    <w:p>
      <w:r>
        <w:t>---</w:t>
      </w:r>
    </w:p>
    <w:p>
      <w:pPr>
        <w:pStyle w:val="Heading2"/>
      </w:pPr>
      <w:r>
        <w:t>2.2 System Limitations and Architectural Constraints</w:t>
      </w:r>
    </w:p>
    <w:p>
      <w:r>
        <w:t>The existing order management and payment systems are architecturally constrained to single-entry, sequential processing models. These limitations are critical to understanding the engineering baseline and are summarized below:</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rPr>
          <w:b/>
        </w:rPr>
        <w:t>Key Technical Implications:</w:t>
      </w:r>
    </w:p>
    <w:p>
      <w:pPr>
        <w:pStyle w:val="ListBullet"/>
      </w:pPr>
      <w:r>
        <w:rPr>
          <w:b/>
        </w:rPr>
        <w:t>No bulk or batch operations:</w:t>
      </w:r>
      <w:r>
        <w:t xml:space="preserve"> All order, payment, and notification actions must be performed one at a time via individual API calls.</w:t>
      </w:r>
    </w:p>
    <w:p>
      <w:pPr>
        <w:pStyle w:val="ListBullet"/>
      </w:pPr>
      <w:r>
        <w:rPr>
          <w:b/>
        </w:rPr>
        <w:t>No CSV/file import:</w:t>
      </w:r>
      <w:r>
        <w:t xml:space="preserve"> There is no UI or backend support for uploading or importing orders from files.</w:t>
      </w:r>
    </w:p>
    <w:p>
      <w:pPr>
        <w:pStyle w:val="ListBullet"/>
      </w:pPr>
      <w:r>
        <w:rPr>
          <w:b/>
        </w:rPr>
        <w:t>No parallelism:</w:t>
      </w:r>
      <w:r>
        <w:t xml:space="preserve"> All cross-service operations are strictly sequential, increasing latency for high-volume operations.</w:t>
      </w:r>
    </w:p>
    <w:p>
      <w:pPr>
        <w:pStyle w:val="ListBullet"/>
      </w:pPr>
      <w:r>
        <w:rPr>
          <w:b/>
        </w:rPr>
        <w:t>No batch error handling or progress tracking:</w:t>
      </w:r>
      <w:r>
        <w:t xml:space="preserve"> There is no built-in mechanism to handle partial failures or to track the progress of multi-record operations.</w:t>
      </w:r>
    </w:p>
    <w:p>
      <w:r>
        <w:t>---</w:t>
      </w:r>
    </w:p>
    <w:p>
      <w:pPr>
        <w:pStyle w:val="Heading2"/>
      </w:pPr>
      <w:r>
        <w:t>2.3 Interface and Data Model Constraints</w:t>
      </w:r>
    </w:p>
    <w:p>
      <w:pPr>
        <w:pStyle w:val="Heading3"/>
      </w:pPr>
      <w:r>
        <w:t>2.3.1 Order and Payment API Contracts</w:t>
      </w:r>
    </w:p>
    <w:p>
      <w:r>
        <w:t>All inter-service communication is synchronous REST over HTTP. There are no asynchronous channels, message brokers, or event buses.</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Use Case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30s (payment), 10s (notification/webhook)</w:t>
            </w:r>
          </w:p>
        </w:tc>
      </w:tr>
      <w:tr>
        <w:tc>
          <w:tcPr>
            <w:tcW w:type="dxa" w:w="2880"/>
          </w:tcPr>
          <w:p>
            <w:r>
              <w:t>Webhook</w:t>
            </w:r>
          </w:p>
        </w:tc>
        <w:tc>
          <w:tcPr>
            <w:tcW w:type="dxa" w:w="2880"/>
          </w:tcPr>
          <w:p>
            <w:r>
              <w:t>Payment → Order status</w:t>
            </w:r>
          </w:p>
        </w:tc>
        <w:tc>
          <w:tcPr>
            <w:tcW w:type="dxa" w:w="2880"/>
          </w:tcPr>
          <w:p>
            <w:r>
              <w:t>10s</w:t>
            </w:r>
          </w:p>
        </w:tc>
      </w:tr>
    </w:tbl>
    <w:p>
      <w:r>
        <w:t>[KB-0d7daadd-e958-4592-900a-55db91f8aa55]</w:t>
      </w:r>
    </w:p>
    <w:p>
      <w:r>
        <w:rPr>
          <w:b/>
        </w:rPr>
        <w:t>Order Service → Payment Service:</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w:t>
            </w:r>
          </w:p>
        </w:tc>
        <w:tc>
          <w:tcPr>
            <w:tcW w:type="dxa" w:w="4320"/>
          </w:tcPr>
          <w:p>
            <w:r>
              <w:t>-----------------------------------------------</w:t>
            </w:r>
          </w:p>
        </w:tc>
      </w:tr>
      <w:tr>
        <w:tc>
          <w:tcPr>
            <w:tcW w:type="dxa" w:w="4320"/>
          </w:tcPr>
          <w:p>
            <w:r>
              <w:t>Endpoint</w:t>
            </w:r>
          </w:p>
        </w:tc>
        <w:tc>
          <w:tcPr>
            <w:tcW w:type="dxa" w:w="4320"/>
          </w:tcPr>
          <w:p>
            <w:r>
              <w:t>POST /api/v1/payments</w:t>
            </w:r>
          </w:p>
        </w:tc>
      </w:tr>
      <w:tr>
        <w:tc>
          <w:tcPr>
            <w:tcW w:type="dxa" w:w="4320"/>
          </w:tcPr>
          <w:p>
            <w:r>
              <w:t>Trigger</w:t>
            </w:r>
          </w:p>
        </w:tc>
        <w:tc>
          <w:tcPr>
            <w:tcW w:type="dxa" w:w="4320"/>
          </w:tcPr>
          <w:p>
            <w:r>
              <w:t>Order creation</w:t>
            </w:r>
          </w:p>
        </w:tc>
      </w:tr>
      <w:tr>
        <w:tc>
          <w:tcPr>
            <w:tcW w:type="dxa" w:w="4320"/>
          </w:tcPr>
          <w:p>
            <w:r>
              <w:t>Payload</w:t>
            </w:r>
          </w:p>
        </w:tc>
        <w:tc>
          <w:tcPr>
            <w:tcW w:type="dxa" w:w="4320"/>
          </w:tcPr>
          <w:p>
            <w:r>
              <w:t>{"order_id": N, "amount": N.N, "currency": "JPY"}</w:t>
            </w:r>
          </w:p>
        </w:tc>
      </w:tr>
      <w:tr>
        <w:tc>
          <w:tcPr>
            <w:tcW w:type="dxa" w:w="4320"/>
          </w:tcPr>
          <w:p>
            <w:r>
              <w:t>Timeout</w:t>
            </w:r>
          </w:p>
        </w:tc>
        <w:tc>
          <w:tcPr>
            <w:tcW w:type="dxa" w:w="4320"/>
          </w:tcPr>
          <w:p>
            <w:r>
              <w:t>30 seconds</w:t>
            </w:r>
          </w:p>
        </w:tc>
      </w:tr>
      <w:tr>
        <w:tc>
          <w:tcPr>
            <w:tcW w:type="dxa" w:w="4320"/>
          </w:tcPr>
          <w:p>
            <w:r>
              <w:t>On failure</w:t>
            </w:r>
          </w:p>
        </w:tc>
        <w:tc>
          <w:tcPr>
            <w:tcW w:type="dxa" w:w="4320"/>
          </w:tcPr>
          <w:p>
            <w:r>
              <w:t>Revert order status to PENDING</w:t>
            </w:r>
          </w:p>
        </w:tc>
      </w:tr>
    </w:tbl>
    <w:p>
      <w:r>
        <w:t>[KB-1718c2d8-b71b-4113-9906-a6d9765958ff]</w:t>
      </w:r>
    </w:p>
    <w:p>
      <w:r>
        <w:rPr>
          <w:b/>
        </w:rPr>
        <w:t>Order Service → Notification Service:</w:t>
      </w:r>
    </w:p>
    <w:p>
      <w:pPr>
        <w:pStyle w:val="ListBullet"/>
      </w:pPr>
      <w:r>
        <w:t>Endpoint: POST /api/v1/notifications/email</w:t>
      </w:r>
    </w:p>
    <w:p>
      <w:pPr>
        <w:pStyle w:val="ListBullet"/>
      </w:pPr>
      <w:r>
        <w:t>One notification per request; rate limit: 10/sec</w:t>
      </w:r>
    </w:p>
    <w:p>
      <w:pPr>
        <w:pStyle w:val="ListBullet"/>
      </w:pPr>
      <w:r>
        <w:t>No bulk notification API</w:t>
      </w:r>
    </w:p>
    <w:p>
      <w:r>
        <w:t>[KB-05a9aed3-6a71-4c74-ac19-6bfec293268b]</w:t>
      </w:r>
    </w:p>
    <w:p>
      <w:pPr>
        <w:pStyle w:val="Heading3"/>
      </w:pPr>
      <w:r>
        <w:t>2.3.2 Data Schema Constraints</w:t>
      </w:r>
    </w:p>
    <w:p>
      <w:pPr>
        <w:pStyle w:val="ListBullet"/>
      </w:pPr>
      <w:r>
        <w:t xml:space="preserve">The `orders` table does </w:t>
      </w:r>
      <w:r>
        <w:rPr>
          <w:b/>
        </w:rPr>
        <w:t>not</w:t>
      </w:r>
      <w:r>
        <w:t xml:space="preserve"> include any batch</w:t>
      </w:r>
      <w:r>
        <w:rPr>
          <w:i/>
        </w:rPr>
        <w:t>id, csv</w:t>
      </w:r>
      <w:r>
        <w:t>source, or bulk</w:t>
      </w:r>
      <w:r>
        <w:rPr>
          <w:i/>
        </w:rPr>
        <w:t>import</w:t>
      </w:r>
      <w:r>
        <w:t>group columns. There is no mechanism to associate orders with a batch import or track their source file.</w:t>
      </w:r>
    </w:p>
    <w:p>
      <w:pPr>
        <w:pStyle w:val="ListBullet"/>
      </w:pPr>
      <w:r>
        <w:t>The `payments` table enforces a 1:1 relationship with orders (order</w:t>
      </w:r>
      <w:r>
        <w:t>_</w:t>
      </w:r>
      <w:r>
        <w:t>id is UNIQUE). Batch grouping is not possible.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possible</w:t>
            </w:r>
          </w:p>
        </w:tc>
      </w:tr>
    </w:tbl>
    <w:p>
      <w:r>
        <w:t>[KB-11739ab0-b209-41e4-b73e-7d7e0c4338b2], [KB-0f930ddc-3571-41a3-9aac-3588586dee43]</w:t>
      </w:r>
    </w:p>
    <w:p>
      <w:r>
        <w:t>---</w:t>
      </w:r>
    </w:p>
    <w:p>
      <w:pPr>
        <w:pStyle w:val="Heading2"/>
      </w:pPr>
      <w:r>
        <w:t>2.4 Performance and Scalability Baseline</w:t>
      </w:r>
    </w:p>
    <w:p>
      <w:pPr>
        <w:pStyle w:val="ListBullet"/>
      </w:pPr>
      <w:r>
        <w:rPr>
          <w:b/>
        </w:rPr>
        <w:t>Order creation, payment, and notification are strictly sequential.</w:t>
      </w:r>
      <w:r>
        <w:t xml:space="preserve"> For example, processing 10,000 orders requires 10,000 individual API calls, resulting in extremely low throughput for bulk operations.</w:t>
      </w:r>
    </w:p>
    <w:p>
      <w:pPr>
        <w:pStyle w:val="ListBullet"/>
      </w:pPr>
      <w:r>
        <w:rPr>
          <w:b/>
        </w:rPr>
        <w:t>Notification Service rate limit:</w:t>
      </w:r>
      <w:r>
        <w:t xml:space="preserve"> 10 notifications/second. Sending 10,000 notifications requires a minimum of 1,000 seconds (~17 minutes).</w:t>
      </w:r>
    </w:p>
    <w:p>
      <w:pPr>
        <w:pStyle w:val="ListBullet"/>
      </w:pPr>
      <w:r>
        <w:rPr>
          <w:b/>
        </w:rPr>
        <w:t>No parallel processing:</w:t>
      </w:r>
      <w:r>
        <w:t xml:space="preserve"> All steps (order, payment, notification) are executed in sequence, not in parallel. This directly increases end-to-end latency for high-volume tasks.</w:t>
      </w:r>
    </w:p>
    <w:p>
      <w:r>
        <w:t>[KB-150eb89c-77b0-415b-a547-3ed0502eec24], [KB-04a84995-0820-4319-9d26-c1582821058a], [KB-06c5403a-d177-4525-b247-1d7ae37a86b8]</w:t>
      </w:r>
    </w:p>
    <w:p>
      <w:r>
        <w:t>---</w:t>
      </w:r>
    </w:p>
    <w:p>
      <w:pPr>
        <w:pStyle w:val="Heading2"/>
      </w:pPr>
      <w:r>
        <w:t>2.5 Error Handling and Reliability</w:t>
      </w:r>
    </w:p>
    <w:p>
      <w:pPr>
        <w:pStyle w:val="ListBullet"/>
      </w:pPr>
      <w:r>
        <w:rPr>
          <w:b/>
        </w:rPr>
        <w:t>No retry or circuit breaker mechanisms:</w:t>
      </w:r>
      <w:r>
        <w:t xml:space="preserve"> All cross-service API failures are logged but not retried. There is no automatic recovery from transient errors.</w:t>
      </w:r>
    </w:p>
    <w:p>
      <w:pPr>
        <w:pStyle w:val="ListBullet"/>
      </w:pPr>
      <w:r>
        <w:rPr>
          <w:b/>
        </w:rPr>
        <w:t>No batch error handling:</w:t>
      </w:r>
      <w:r>
        <w:t xml:space="preserve"> If a single item in a batch operation fails (where batch is simulated via repeated single calls), there is no system-level mechanism to continue processing or to aggregate errors.</w:t>
      </w:r>
    </w:p>
    <w:p>
      <w:r>
        <w:t>[KB-01305cb3-d331-4b4b-ba02-69ada467b41d], [KB-150eb89c-77b0-415b-a547-3ed0502eec24]</w:t>
      </w:r>
    </w:p>
    <w:p>
      <w:r>
        <w:t>---</w:t>
      </w:r>
    </w:p>
    <w:p>
      <w:pPr>
        <w:pStyle w:val="Heading2"/>
      </w:pPr>
      <w:r>
        <w:t>2.6 Security and Compliance Foundations</w:t>
      </w:r>
    </w:p>
    <w:p>
      <w:pPr>
        <w:pStyle w:val="ListBullet"/>
      </w:pPr>
      <w:r>
        <w:rPr>
          <w:b/>
        </w:rPr>
        <w:t>Error responses in production must never contain PHI, stack traces, SQL queries, internal file paths, server names, or framework version information.</w:t>
      </w:r>
      <w:r>
        <w:t xml:space="preserve"> Violations are treated as security incidents.</w:t>
      </w:r>
    </w:p>
    <w:p>
      <w:pPr>
        <w:pStyle w:val="ListBullet"/>
      </w:pPr>
      <w:r>
        <w:rPr>
          <w:b/>
        </w:rPr>
        <w:t>All PHI responses must include Cache-Control: no-store and Pragma: no-cache headers to prevent client-side caching.</w:t>
      </w:r>
    </w:p>
    <w:p>
      <w:r>
        <w:t>[KB-10300d8a-a98a-4726-9be3-3957c2fe7bf4], [KB-16e42083-f456-49b3-b894-1fd70c185060]</w:t>
      </w:r>
    </w:p>
    <w:p>
      <w:r>
        <w:t>---</w:t>
      </w:r>
    </w:p>
    <w:p>
      <w:pPr>
        <w:pStyle w:val="Heading2"/>
      </w:pPr>
      <w:r>
        <w:t>2.7 Summary Table: Foundational Engineering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Constraint/Rule</w:t>
            </w:r>
          </w:p>
        </w:tc>
        <w:tc>
          <w:tcPr>
            <w:tcW w:type="dxa" w:w="2880"/>
          </w:tcPr>
          <w:p>
            <w:r>
              <w:t>Source Block</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batch/CSV import</w:t>
            </w:r>
          </w:p>
        </w:tc>
        <w:tc>
          <w:tcPr>
            <w:tcW w:type="dxa" w:w="2880"/>
          </w:tcPr>
          <w:p>
            <w:r>
              <w:t>[KB-146a6a29-932f-485d-96d6-6a92ee610336]</w:t>
            </w:r>
          </w:p>
        </w:tc>
      </w:tr>
      <w:tr>
        <w:tc>
          <w:tcPr>
            <w:tcW w:type="dxa" w:w="2880"/>
          </w:tcPr>
          <w:p>
            <w:r>
              <w:t>Payment</w:t>
            </w:r>
          </w:p>
        </w:tc>
        <w:tc>
          <w:tcPr>
            <w:tcW w:type="dxa" w:w="2880"/>
          </w:tcPr>
          <w:p>
            <w:r>
              <w:t>One transaction at a time, no batch API, 1:1 order/payment mapping</w:t>
            </w:r>
          </w:p>
        </w:tc>
        <w:tc>
          <w:tcPr>
            <w:tcW w:type="dxa" w:w="2880"/>
          </w:tcPr>
          <w:p>
            <w:r>
              <w:t>[KB-11739ab0-b209-41e4-b73e-7d7e0c4338b2]</w:t>
            </w:r>
          </w:p>
        </w:tc>
      </w:tr>
      <w:tr>
        <w:tc>
          <w:tcPr>
            <w:tcW w:type="dxa" w:w="2880"/>
          </w:tcPr>
          <w:p>
            <w:r>
              <w:t>Notification</w:t>
            </w:r>
          </w:p>
        </w:tc>
        <w:tc>
          <w:tcPr>
            <w:tcW w:type="dxa" w:w="2880"/>
          </w:tcPr>
          <w:p>
            <w:r>
              <w:t>One notification per API call, rate limit 10/sec, no bulk notification</w:t>
            </w:r>
          </w:p>
        </w:tc>
        <w:tc>
          <w:tcPr>
            <w:tcW w:type="dxa" w:w="2880"/>
          </w:tcPr>
          <w:p>
            <w:r>
              <w:t>[KB-05a9aed3-6a71-4c74-ac19-6bfec293268b]</w:t>
            </w:r>
          </w:p>
        </w:tc>
      </w:tr>
      <w:tr>
        <w:tc>
          <w:tcPr>
            <w:tcW w:type="dxa" w:w="2880"/>
          </w:tcPr>
          <w:p>
            <w:r>
              <w:t>Data Model</w:t>
            </w:r>
          </w:p>
        </w:tc>
        <w:tc>
          <w:tcPr>
            <w:tcW w:type="dxa" w:w="2880"/>
          </w:tcPr>
          <w:p>
            <w:r>
              <w:t>No batch_id, csv_source, or bulk_import_group columns in orders table</w:t>
            </w:r>
          </w:p>
        </w:tc>
        <w:tc>
          <w:tcPr>
            <w:tcW w:type="dxa" w:w="2880"/>
          </w:tcPr>
          <w:p>
            <w:r>
              <w:t>[KB-0f930ddc-3571-41a3-9aac-3588586dee43]</w:t>
            </w:r>
          </w:p>
        </w:tc>
      </w:tr>
      <w:tr>
        <w:tc>
          <w:tcPr>
            <w:tcW w:type="dxa" w:w="2880"/>
          </w:tcPr>
          <w:p>
            <w:r>
              <w:t>Error Handling</w:t>
            </w:r>
          </w:p>
        </w:tc>
        <w:tc>
          <w:tcPr>
            <w:tcW w:type="dxa" w:w="2880"/>
          </w:tcPr>
          <w:p>
            <w:r>
              <w:t>No retry/circuit breaker for cross-service calls; failures logged only</w:t>
            </w:r>
          </w:p>
        </w:tc>
        <w:tc>
          <w:tcPr>
            <w:tcW w:type="dxa" w:w="2880"/>
          </w:tcPr>
          <w:p>
            <w:r>
              <w:t>[KB-01305cb3-d331-4b4b-ba02-69ada467b41d]</w:t>
            </w:r>
          </w:p>
        </w:tc>
      </w:tr>
      <w:tr>
        <w:tc>
          <w:tcPr>
            <w:tcW w:type="dxa" w:w="2880"/>
          </w:tcPr>
          <w:p>
            <w:r>
              <w:t>Security</w:t>
            </w:r>
          </w:p>
        </w:tc>
        <w:tc>
          <w:tcPr>
            <w:tcW w:type="dxa" w:w="2880"/>
          </w:tcPr>
          <w:p>
            <w:r>
              <w:t>No PHI or sensitive info in error responses; strict HTTP headers for PHI responses</w:t>
            </w:r>
          </w:p>
        </w:tc>
        <w:tc>
          <w:tcPr>
            <w:tcW w:type="dxa" w:w="2880"/>
          </w:tcPr>
          <w:p>
            <w:r>
              <w:t>[KB-10300d8a-a98a-4726-9be3-3957c2fe7bf4], [KB-16e42083-f456-49b3-b894-1fd70c185060]</w:t>
            </w:r>
          </w:p>
        </w:tc>
      </w:tr>
      <w:tr>
        <w:tc>
          <w:tcPr>
            <w:tcW w:type="dxa" w:w="2880"/>
          </w:tcPr>
          <w:p>
            <w:r>
              <w:t>Performance</w:t>
            </w:r>
          </w:p>
        </w:tc>
        <w:tc>
          <w:tcPr>
            <w:tcW w:type="dxa" w:w="2880"/>
          </w:tcPr>
          <w:p>
            <w:r>
              <w:t>All cross-service calls are sequential; no parallel or batch processing</w:t>
            </w:r>
          </w:p>
        </w:tc>
        <w:tc>
          <w:tcPr>
            <w:tcW w:type="dxa" w:w="2880"/>
          </w:tcPr>
          <w:p>
            <w:r>
              <w:t>[KB-150eb89c-77b0-415b-a547-3ed0502eec24]</w:t>
            </w:r>
          </w:p>
        </w:tc>
      </w:tr>
    </w:tbl>
    <w:p>
      <w:r>
        <w:t>---</w:t>
      </w:r>
    </w:p>
    <w:p>
      <w:pPr>
        <w:pStyle w:val="Heading2"/>
      </w:pPr>
      <w:r>
        <w:t>2.8 Engineering Mindset</w:t>
      </w:r>
    </w:p>
    <w:p>
      <w:r>
        <w:t>Elite software engineering craftsmanship in this environment is defined by:</w:t>
      </w:r>
    </w:p>
    <w:p>
      <w:pPr>
        <w:pStyle w:val="ListBullet"/>
      </w:pPr>
      <w:r>
        <w:t>Rigorous adherence to system constraints and explicit documentation of all limitations.</w:t>
      </w:r>
    </w:p>
    <w:p>
      <w:pPr>
        <w:pStyle w:val="ListBullet"/>
      </w:pPr>
      <w:r>
        <w:t>Defensive programming practices due to the absence of batch, parallel, or retry mechanisms.</w:t>
      </w:r>
    </w:p>
    <w:p>
      <w:pPr>
        <w:pStyle w:val="ListBullet"/>
      </w:pPr>
      <w:r>
        <w:t>Security-first error handling and data protection as mandated by compliance requirements.</w:t>
      </w:r>
    </w:p>
    <w:p>
      <w:pPr>
        <w:pStyle w:val="ListBullet"/>
      </w:pPr>
      <w:r>
        <w:t>Clear separation of concerns across services, with all integrations performed via synchronous REST APIs.</w:t>
      </w:r>
    </w:p>
    <w:p>
      <w:r>
        <w:t>All enhancements or new features must be evaluated against these foundational constraints. Any requirement for bulk, batch, or parallel operations will necessitate architectural changes across multiple services and data models.</w:t>
      </w:r>
    </w:p>
    <w:p>
      <w:r>
        <w:t>---</w:t>
      </w:r>
    </w:p>
    <w:p>
      <w:r>
        <w:rPr>
          <w:b/>
        </w:rPr>
        <w:t>End of Section 2</w:t>
      </w:r>
    </w:p>
    <w:p>
      <w:pPr>
        <w:pStyle w:val="Heading2"/>
      </w:pPr>
      <w:r>
        <w:t>2.1 Beyond Algorithms: The Primacy of System Design and Architecture</w:t>
      </w:r>
    </w:p>
    <w:p>
      <w:pPr>
        <w:pStyle w:val="Heading2"/>
      </w:pPr>
      <w:r>
        <w:t>2.1 Beyond Algorithms: The Primacy of System Design and Architecture</w:t>
      </w:r>
    </w:p>
    <w:p>
      <w:r>
        <w:t>The effectiveness, reliability, and scalability of the target system are fundamentally determined not by individual algorithms, but by the overall system design and architecture. This principle is evident throughout the current and target environments, where architectural constraints, integration patterns, and cross-service contracts define the operational boundaries and capabilities of the solution.</w:t>
      </w:r>
    </w:p>
    <w:p>
      <w:pPr>
        <w:pStyle w:val="Heading3"/>
      </w:pPr>
      <w:r>
        <w:t>2.1.1 Architectural Constraints and System Boundaries</w:t>
      </w:r>
    </w:p>
    <w:p>
      <w:r>
        <w:t>The current system enforces strict architectural constraints that shape all functional and non-functional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w:t>
      </w:r>
    </w:p>
    <w:p>
      <w:r>
        <w:t>These limitations are not a result of algorithmic choices, but rather of architectural decisions that affect the entire system’s capability, throughput, and user experience.</w:t>
      </w:r>
    </w:p>
    <w:p>
      <w:pPr>
        <w:pStyle w:val="Heading3"/>
      </w:pPr>
      <w:r>
        <w:t>2.1.2 Integration Patterns and Cross-Service Contracts</w:t>
      </w:r>
    </w:p>
    <w:p>
      <w:r>
        <w:t>All inter-service communication is implemented as synchronous REST over HTTP. There is no message broker, event bus, or asynchronous channel. This design choice enforces strict sequential processing and impacts system scalability and fault tolerance:</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Usage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30s (Payment), 10s (Notification/Webhook)</w:t>
            </w:r>
          </w:p>
        </w:tc>
      </w:tr>
      <w:tr>
        <w:tc>
          <w:tcPr>
            <w:tcW w:type="dxa" w:w="2880"/>
          </w:tcPr>
          <w:p>
            <w:r>
              <w:t>Webhook (REST)</w:t>
            </w:r>
          </w:p>
        </w:tc>
        <w:tc>
          <w:tcPr>
            <w:tcW w:type="dxa" w:w="2880"/>
          </w:tcPr>
          <w:p>
            <w:r>
              <w:t>Payment → Order status update</w:t>
            </w:r>
          </w:p>
        </w:tc>
        <w:tc>
          <w:tcPr>
            <w:tcW w:type="dxa" w:w="2880"/>
          </w:tcPr>
          <w:p>
            <w:r>
              <w:t>10s</w:t>
            </w:r>
          </w:p>
        </w:tc>
      </w:tr>
    </w:tbl>
    <w:p>
      <w:r>
        <w:rPr>
          <w:i/>
        </w:rPr>
        <w:t>Source: [KB-0d7daadd-e958-4592-900a-55db91f8aa55]</w:t>
      </w:r>
    </w:p>
    <w:p>
      <w:r>
        <w:t>This architectural approach means that any operation requiring coordination across services (e.g., order creation, payment, notification) is subject to the latency and reliability of each service in the chain.</w:t>
      </w:r>
    </w:p>
    <w:p>
      <w:pPr>
        <w:pStyle w:val="Heading3"/>
      </w:pPr>
      <w:r>
        <w:t>2.1.3 Data Model and Schema-Level Constraints</w:t>
      </w:r>
    </w:p>
    <w:p>
      <w:r>
        <w:t>The system’s data model enforces one-to-one relationships between orders and payments, and does not support batch grouping or tracking of bulk operations: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w:t>
            </w:r>
          </w:p>
        </w:tc>
        <w:tc>
          <w:tcPr>
            <w:tcW w:type="dxa" w:w="1728"/>
          </w:tcPr>
          <w:p>
            <w:r>
              <w:t>Constraint</w:t>
            </w:r>
          </w:p>
        </w:tc>
        <w:tc>
          <w:tcPr>
            <w:tcW w:type="dxa" w:w="1728"/>
          </w:tcPr>
          <w:p>
            <w:r>
              <w:t>Note</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No batch grouping**</w:t>
            </w:r>
          </w:p>
        </w:tc>
      </w:tr>
      <w:tr>
        <w:tc>
          <w:tcPr>
            <w:tcW w:type="dxa" w:w="1728"/>
          </w:tcPr>
          <w:p>
            <w:r>
              <w:t>amount</w:t>
            </w:r>
          </w:p>
        </w:tc>
        <w:tc>
          <w:tcPr>
            <w:tcW w:type="dxa" w:w="1728"/>
          </w:tcPr>
          <w:p>
            <w:r>
              <w:t>FLOAT</w:t>
            </w:r>
          </w:p>
        </w:tc>
        <w:tc>
          <w:tcPr>
            <w:tcW w:type="dxa" w:w="1728"/>
          </w:tcPr>
          <w:p>
            <w:r>
              <w:t>No</w:t>
            </w:r>
          </w:p>
        </w:tc>
        <w:tc>
          <w:tcPr>
            <w:tcW w:type="dxa" w:w="1728"/>
          </w:tcPr>
          <w:p>
            <w:r>
              <w:t>Min 100 JPY, Max 1,000,000 JPY</w:t>
            </w:r>
          </w:p>
        </w:tc>
        <w:tc>
          <w:tcPr>
            <w:tcW w:type="dxa" w:w="1728"/>
          </w:tcPr>
          <w:p/>
        </w:tc>
      </w:tr>
    </w:tbl>
    <w:p>
      <w:r>
        <w:rPr>
          <w:i/>
        </w:rPr>
        <w:t>Source: [KB-11739ab0-b209-41e4-b73e-7d7e0c4338b2]</w:t>
      </w:r>
    </w:p>
    <w:p>
      <w:r>
        <w:t>There are no columns such as batch</w:t>
      </w:r>
      <w:r>
        <w:rPr>
          <w:i/>
        </w:rPr>
        <w:t>id, csv</w:t>
      </w:r>
      <w:r>
        <w:t>source, or bulk</w:t>
      </w:r>
      <w:r>
        <w:rPr>
          <w:i/>
        </w:rPr>
        <w:t>import</w:t>
      </w:r>
      <w:r>
        <w:t>group in the orders table, making it impossible to track or manage batch imports at the database level. This is a direct result of architectural design, not algorithmic limitation.</w:t>
      </w:r>
    </w:p>
    <w:p>
      <w:r>
        <w:rPr>
          <w:i/>
        </w:rPr>
        <w:t>Source: [KB-0f930ddc-3571-41a3-9aac-3588586dee43]</w:t>
      </w:r>
    </w:p>
    <w:p>
      <w:pPr>
        <w:pStyle w:val="Heading3"/>
      </w:pPr>
      <w:r>
        <w:t>2.1.4 Performance and Scalability Implications</w:t>
      </w:r>
    </w:p>
    <w:p>
      <w:r>
        <w:t>Because all order, payment, and notification operations are single-entry and sequential, high-volume processing is inherently slow and resource-intensive. For example, processing 10,000 orders requires 10,000 API calls, with payment and notification steps executed one-by-one:</w:t>
      </w:r>
    </w:p>
    <w:p>
      <w:pPr>
        <w:pStyle w:val="ListBullet"/>
      </w:pPr>
      <w:r>
        <w:rPr>
          <w:b/>
        </w:rPr>
        <w:t>Order creation latency = save + payment + notification (all sequential)</w:t>
      </w:r>
    </w:p>
    <w:p>
      <w:pPr>
        <w:pStyle w:val="ListBullet"/>
      </w:pPr>
      <w:r>
        <w:rPr>
          <w:b/>
        </w:rPr>
        <w:t>No parallel processing or queue-based execution is available</w:t>
      </w:r>
    </w:p>
    <w:p>
      <w:pPr>
        <w:pStyle w:val="ListBullet"/>
      </w:pPr>
      <w:r>
        <w:rPr>
          <w:b/>
        </w:rPr>
        <w:t>No retry or circuit breaker mechanisms implemented for cross-service calls</w:t>
      </w:r>
    </w:p>
    <w:p>
      <w:r>
        <w:rPr>
          <w:i/>
        </w:rPr>
        <w:t>Source: [KB-150eb89c-77b0-415b-a547-3ed0502eec24], [KB-033639ab-c6f8-4f72-a373-bf76d05dd6cf]</w:t>
      </w:r>
    </w:p>
    <w:p>
      <w:pPr>
        <w:pStyle w:val="Heading3"/>
      </w:pPr>
      <w:r>
        <w:t>2.1.5 Security and Compliance as Architectural Foundations</w:t>
      </w:r>
    </w:p>
    <w:p>
      <w:r>
        <w:t>Security and compliance requirements are enforced at the architectural level, including:</w:t>
      </w:r>
    </w:p>
    <w:p>
      <w:pPr>
        <w:pStyle w:val="ListBullet"/>
      </w:pPr>
      <w:r>
        <w:t>Strict error handling (no PHI, stack traces, or internal details in production errors)</w:t>
      </w:r>
    </w:p>
    <w:p>
      <w:pPr>
        <w:pStyle w:val="ListBullet"/>
      </w:pPr>
      <w:r>
        <w:t>HIPAA-aligned audit logging and access controls</w:t>
      </w:r>
    </w:p>
    <w:p>
      <w:pPr>
        <w:pStyle w:val="ListBullet"/>
      </w:pPr>
      <w:r>
        <w:t>Encryption at rest and in transit</w:t>
      </w:r>
    </w:p>
    <w:p>
      <w:pPr>
        <w:pStyle w:val="ListBullet"/>
      </w:pPr>
      <w:r>
        <w:t>Access control parity and audit trail continuity during migration</w:t>
      </w:r>
    </w:p>
    <w:p>
      <w:r>
        <w:t>These requirements are implemented through system-wide design decisions, not isolated algorithms.</w:t>
      </w:r>
    </w:p>
    <w:p>
      <w:r>
        <w:rPr>
          <w:i/>
        </w:rPr>
        <w:t>Source: [KB-10300d8a-a98a-4726-9b7b-6a5929dbbdec], [KB-1554a441-9086-4371-85f6-cb4d7472ee1b]</w:t>
      </w:r>
    </w:p>
    <w:p>
      <w:r>
        <w:t>---</w:t>
      </w:r>
    </w:p>
    <w:p>
      <w:r>
        <w:rPr>
          <w:b/>
        </w:rPr>
        <w:t>Summary:</w:t>
      </w:r>
    </w:p>
    <w:p>
      <w:r>
        <w:t>The primacy of system design and architecture is evident in the current and target environments. The system’s capabilities, limitations, and compliance posture are dictated by architectural choices—such as integration patterns, data model constraints, and cross-service contracts—rather than by individual algorithms. Any enhancement or new feature (e.g., bulk order import, batch payment, parallel processing) will require architectural changes across multiple services, not just algorithmic optimization.</w:t>
      </w:r>
    </w:p>
    <w:p>
      <w:r>
        <w:rPr>
          <w:i/>
        </w:rPr>
        <w:t>This section is based solely on the provided context and does not include external information.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storage, processing, and integration of all core business and clinical data within the system. This layer provides the foundational data services that support transactional integrity, auditability, and regulatory compliance across all modules. It encompasses the database schema, data access frameworks, audit logging mechanisms, and data security controls.</w:t>
      </w:r>
    </w:p>
    <w:p>
      <w:pPr>
        <w:pStyle w:val="Heading2"/>
      </w:pPr>
      <w:r>
        <w:t>3.2.1 Database Architecture</w:t>
      </w:r>
    </w:p>
    <w:p>
      <w:r>
        <w:t>The system utilizes PostgreSQL 16 (AWS RDS) as the primary relational database platform, replacing legacy SQL Server 2012 and MS Access components. Data access is implemented via Spring Data JPA with Hibernate 6.4 as the ORM layer, ensuring robust transactional support and compatibility with modern cloud infrastructure [KB-17a58f06-2387-412d-bf4d751e1d7e].</w:t>
      </w:r>
    </w:p>
    <w:p>
      <w:pPr>
        <w:pStyle w:val="Heading3"/>
      </w:pPr>
      <w:r>
        <w:t>Key Database Components</w:t>
      </w:r>
    </w:p>
    <w:tbl>
      <w:tblPr>
        <w:tblStyle w:val="TableGrid"/>
        <w:tblW w:type="auto" w:w="0"/>
        <w:tblLook w:firstColumn="1" w:firstRow="1" w:lastColumn="0" w:lastRow="0" w:noHBand="0" w:noVBand="1" w:val="04A0"/>
      </w:tblPr>
      <w:tblGrid>
        <w:gridCol w:w="4320"/>
        <w:gridCol w:w="4320"/>
      </w:tblGrid>
      <w:tr>
        <w:tc>
          <w:tcPr>
            <w:tcW w:type="dxa" w:w="4320"/>
          </w:tcPr>
          <w:p>
            <w:r>
              <w:t>Component</w:t>
            </w:r>
          </w:p>
        </w:tc>
        <w:tc>
          <w:tcPr>
            <w:tcW w:type="dxa" w:w="4320"/>
          </w:tcPr>
          <w:p>
            <w:r>
              <w:t>Technology / Implementation</w:t>
            </w:r>
          </w:p>
        </w:tc>
      </w:tr>
      <w:tr>
        <w:tc>
          <w:tcPr>
            <w:tcW w:type="dxa" w:w="4320"/>
          </w:tcPr>
          <w:p>
            <w:r>
              <w:t>--------------------------</w:t>
            </w:r>
          </w:p>
        </w:tc>
        <w:tc>
          <w:tcPr>
            <w:tcW w:type="dxa" w:w="4320"/>
          </w:tcPr>
          <w:p>
            <w:r>
              <w:t>--------------------------------------</w:t>
            </w:r>
          </w:p>
        </w:tc>
      </w:tr>
      <w:tr>
        <w:tc>
          <w:tcPr>
            <w:tcW w:type="dxa" w:w="4320"/>
          </w:tcPr>
          <w:p>
            <w:r>
              <w:t>Relational Database</w:t>
            </w:r>
          </w:p>
        </w:tc>
        <w:tc>
          <w:tcPr>
            <w:tcW w:type="dxa" w:w="4320"/>
          </w:tcPr>
          <w:p>
            <w:r>
              <w:t>PostgreSQL 16 (AWS RDS)</w:t>
            </w:r>
          </w:p>
        </w:tc>
      </w:tr>
      <w:tr>
        <w:tc>
          <w:tcPr>
            <w:tcW w:type="dxa" w:w="4320"/>
          </w:tcPr>
          <w:p>
            <w:r>
              <w:t>ORM / Data Access Layer</w:t>
            </w:r>
          </w:p>
        </w:tc>
        <w:tc>
          <w:tcPr>
            <w:tcW w:type="dxa" w:w="4320"/>
          </w:tcPr>
          <w:p>
            <w:r>
              <w:t>Spring Data JPA + Hibernate 6.4</w:t>
            </w:r>
          </w:p>
        </w:tc>
      </w:tr>
      <w:tr>
        <w:tc>
          <w:tcPr>
            <w:tcW w:type="dxa" w:w="4320"/>
          </w:tcPr>
          <w:p>
            <w:r>
              <w:t>Audit Log Storage</w:t>
            </w:r>
          </w:p>
        </w:tc>
        <w:tc>
          <w:tcPr>
            <w:tcW w:type="dxa" w:w="4320"/>
          </w:tcPr>
          <w:p>
            <w:r>
              <w:t>PostgreSQL audit_log table, CloudWatch, Elasticsearch</w:t>
            </w:r>
          </w:p>
        </w:tc>
      </w:tr>
      <w:tr>
        <w:tc>
          <w:tcPr>
            <w:tcW w:type="dxa" w:w="4320"/>
          </w:tcPr>
          <w:p>
            <w:r>
              <w:t>Encryption at Rest</w:t>
            </w:r>
          </w:p>
        </w:tc>
        <w:tc>
          <w:tcPr>
            <w:tcW w:type="dxa" w:w="4320"/>
          </w:tcPr>
          <w:p>
            <w:r>
              <w:t>AWS RDS encryption (AES-256)</w:t>
            </w:r>
          </w:p>
        </w:tc>
      </w:tr>
      <w:tr>
        <w:tc>
          <w:tcPr>
            <w:tcW w:type="dxa" w:w="4320"/>
          </w:tcPr>
          <w:p>
            <w:r>
              <w:t>Field-Level Encryption</w:t>
            </w:r>
          </w:p>
        </w:tc>
        <w:tc>
          <w:tcPr>
            <w:tcW w:type="dxa" w:w="4320"/>
          </w:tcPr>
          <w:p>
            <w:r>
              <w:t>JPA AttributeConverter + AES-256-GCM</w:t>
            </w:r>
          </w:p>
        </w:tc>
      </w:tr>
      <w:tr>
        <w:tc>
          <w:tcPr>
            <w:tcW w:type="dxa" w:w="4320"/>
          </w:tcPr>
          <w:p>
            <w:r>
              <w:t>File Storage</w:t>
            </w:r>
          </w:p>
        </w:tc>
        <w:tc>
          <w:tcPr>
            <w:tcW w:type="dxa" w:w="4320"/>
          </w:tcPr>
          <w:p>
            <w:r>
              <w:t>S3 with SSE-KMS (AES-256)</w:t>
            </w:r>
          </w:p>
        </w:tc>
      </w:tr>
    </w:tbl>
    <w:p>
      <w:r>
        <w:t>[KB-17a58f06-2387-412d-bf4d751e1d7e] [KB-116f84fb-2eec-4493-9762-414a92624981] [KB-1a54c453-d6ee-488f-bbdc-311c467a9661]</w:t>
      </w:r>
    </w:p>
    <w:p>
      <w:pPr>
        <w:pStyle w:val="Heading2"/>
      </w:pPr>
      <w:r>
        <w:t>3.2.2 Data Schema and Integrity</w:t>
      </w:r>
    </w:p>
    <w:p>
      <w:r>
        <w:t>The schema is designed to support all clinical, billing, and operational requirements. Key tables include patients, appointments, providers, claims, payments, adjustments, and audit logs. Referential integrity is enforced at the database level, with foreign key constraints and validation checks to prevent orphaned or inconsistent data [KB-17241d34-125d-4e6f-8e0a-53ebb68f3584].</w:t>
      </w:r>
    </w:p>
    <w:p>
      <w:pPr>
        <w:pStyle w:val="Heading3"/>
      </w:pPr>
      <w:r>
        <w:t>Example: Patient Table (Excerpt)</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Column</w:t>
            </w:r>
          </w:p>
        </w:tc>
        <w:tc>
          <w:tcPr>
            <w:tcW w:type="dxa" w:w="1234"/>
          </w:tcPr>
          <w:p>
            <w:r>
              <w:t>Type</w:t>
            </w:r>
          </w:p>
        </w:tc>
        <w:tc>
          <w:tcPr>
            <w:tcW w:type="dxa" w:w="1234"/>
          </w:tcPr>
          <w:p>
            <w:r>
              <w:t>Null</w:t>
            </w:r>
          </w:p>
        </w:tc>
        <w:tc>
          <w:tcPr>
            <w:tcW w:type="dxa" w:w="1234"/>
          </w:tcPr>
          <w:p>
            <w:r>
              <w:t>Constraint</w:t>
            </w:r>
          </w:p>
        </w:tc>
        <w:tc>
          <w:tcPr>
            <w:tcW w:type="dxa" w:w="1234"/>
          </w:tcPr>
          <w:p>
            <w:r>
              <w:t>Default</w:t>
            </w:r>
          </w:p>
        </w:tc>
        <w:tc>
          <w:tcPr>
            <w:tcW w:type="dxa" w:w="1234"/>
          </w:tcPr>
          <w:p>
            <w:r>
              <w:t>Validation</w:t>
            </w:r>
          </w:p>
        </w:tc>
        <w:tc>
          <w:tcPr>
            <w:tcW w:type="dxa" w:w="1234"/>
          </w:tcPr>
          <w:p>
            <w:r>
              <w:t>Notes</w:t>
            </w:r>
          </w:p>
        </w:tc>
      </w:tr>
      <w:tr>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c>
          <w:tcPr>
            <w:tcW w:type="dxa" w:w="1234"/>
          </w:tcPr>
          <w:p>
            <w:r>
              <w:t>------------------------</w:t>
            </w:r>
          </w:p>
        </w:tc>
      </w:tr>
      <w:tr>
        <w:tc>
          <w:tcPr>
            <w:tcW w:type="dxa" w:w="1234"/>
          </w:tcPr>
          <w:p>
            <w:r>
              <w:t>id</w:t>
            </w:r>
          </w:p>
        </w:tc>
        <w:tc>
          <w:tcPr>
            <w:tcW w:type="dxa" w:w="1234"/>
          </w:tcPr>
          <w:p>
            <w:r>
              <w:t>UUID</w:t>
            </w:r>
          </w:p>
        </w:tc>
        <w:tc>
          <w:tcPr>
            <w:tcW w:type="dxa" w:w="1234"/>
          </w:tcPr>
          <w:p>
            <w:r>
              <w:t>No</w:t>
            </w:r>
          </w:p>
        </w:tc>
        <w:tc>
          <w:tcPr>
            <w:tcW w:type="dxa" w:w="1234"/>
          </w:tcPr>
          <w:p>
            <w:r>
              <w:t>PRIMARY KEY</w:t>
            </w:r>
          </w:p>
        </w:tc>
        <w:tc>
          <w:tcPr>
            <w:tcW w:type="dxa" w:w="1234"/>
          </w:tcPr>
          <w:p/>
        </w:tc>
        <w:tc>
          <w:tcPr>
            <w:tcW w:type="dxa" w:w="1234"/>
          </w:tcPr>
          <w:p/>
        </w:tc>
        <w:tc>
          <w:tcPr>
            <w:tcW w:type="dxa" w:w="1234"/>
          </w:tcPr>
          <w:p/>
        </w:tc>
      </w:tr>
      <w:tr>
        <w:tc>
          <w:tcPr>
            <w:tcW w:type="dxa" w:w="1234"/>
          </w:tcPr>
          <w:p>
            <w:r>
              <w:t>first_name</w:t>
            </w:r>
          </w:p>
        </w:tc>
        <w:tc>
          <w:tcPr>
            <w:tcW w:type="dxa" w:w="1234"/>
          </w:tcPr>
          <w:p>
            <w:r>
              <w:t>VARCHAR(50)</w:t>
            </w:r>
          </w:p>
        </w:tc>
        <w:tc>
          <w:tcPr>
            <w:tcW w:type="dxa" w:w="1234"/>
          </w:tcPr>
          <w:p>
            <w:r>
              <w:t>No</w:t>
            </w:r>
          </w:p>
        </w:tc>
        <w:tc>
          <w:tcPr>
            <w:tcW w:type="dxa" w:w="1234"/>
          </w:tcPr>
          <w:p/>
        </w:tc>
        <w:tc>
          <w:tcPr>
            <w:tcW w:type="dxa" w:w="1234"/>
          </w:tcPr>
          <w:p/>
        </w:tc>
        <w:tc>
          <w:tcPr>
            <w:tcW w:type="dxa" w:w="1234"/>
          </w:tcPr>
          <w:p/>
        </w:tc>
        <w:tc>
          <w:tcPr>
            <w:tcW w:type="dxa" w:w="1234"/>
          </w:tcPr>
          <w:p/>
        </w:tc>
      </w:tr>
      <w:tr>
        <w:tc>
          <w:tcPr>
            <w:tcW w:type="dxa" w:w="1234"/>
          </w:tcPr>
          <w:p>
            <w:r>
              <w:t>last_name</w:t>
            </w:r>
          </w:p>
        </w:tc>
        <w:tc>
          <w:tcPr>
            <w:tcW w:type="dxa" w:w="1234"/>
          </w:tcPr>
          <w:p>
            <w:r>
              <w:t>VARCHAR(50)</w:t>
            </w:r>
          </w:p>
        </w:tc>
        <w:tc>
          <w:tcPr>
            <w:tcW w:type="dxa" w:w="1234"/>
          </w:tcPr>
          <w:p>
            <w:r>
              <w:t>No</w:t>
            </w:r>
          </w:p>
        </w:tc>
        <w:tc>
          <w:tcPr>
            <w:tcW w:type="dxa" w:w="1234"/>
          </w:tcPr>
          <w:p/>
        </w:tc>
        <w:tc>
          <w:tcPr>
            <w:tcW w:type="dxa" w:w="1234"/>
          </w:tcPr>
          <w:p/>
        </w:tc>
        <w:tc>
          <w:tcPr>
            <w:tcW w:type="dxa" w:w="1234"/>
          </w:tcPr>
          <w:p/>
        </w:tc>
        <w:tc>
          <w:tcPr>
            <w:tcW w:type="dxa" w:w="1234"/>
          </w:tcPr>
          <w:p/>
        </w:tc>
      </w:tr>
      <w:tr>
        <w:tc>
          <w:tcPr>
            <w:tcW w:type="dxa" w:w="1234"/>
          </w:tcPr>
          <w:p>
            <w:r>
              <w:t>date_of_birth</w:t>
            </w:r>
          </w:p>
        </w:tc>
        <w:tc>
          <w:tcPr>
            <w:tcW w:type="dxa" w:w="1234"/>
          </w:tcPr>
          <w:p>
            <w:r>
              <w:t>DATE</w:t>
            </w:r>
          </w:p>
        </w:tc>
        <w:tc>
          <w:tcPr>
            <w:tcW w:type="dxa" w:w="1234"/>
          </w:tcPr>
          <w:p>
            <w:r>
              <w:t>No</w:t>
            </w:r>
          </w:p>
        </w:tc>
        <w:tc>
          <w:tcPr>
            <w:tcW w:type="dxa" w:w="1234"/>
          </w:tcPr>
          <w:p/>
        </w:tc>
        <w:tc>
          <w:tcPr>
            <w:tcW w:type="dxa" w:w="1234"/>
          </w:tcPr>
          <w:p/>
        </w:tc>
        <w:tc>
          <w:tcPr>
            <w:tcW w:type="dxa" w:w="1234"/>
          </w:tcPr>
          <w:p/>
        </w:tc>
        <w:tc>
          <w:tcPr>
            <w:tcW w:type="dxa" w:w="1234"/>
          </w:tcPr>
          <w:p/>
        </w:tc>
      </w:tr>
      <w:tr>
        <w:tc>
          <w:tcPr>
            <w:tcW w:type="dxa" w:w="1234"/>
          </w:tcPr>
          <w:p>
            <w:r>
              <w:t>email</w:t>
            </w:r>
          </w:p>
        </w:tc>
        <w:tc>
          <w:tcPr>
            <w:tcW w:type="dxa" w:w="1234"/>
          </w:tcPr>
          <w:p>
            <w:r>
              <w:t>VARCHAR(255)</w:t>
            </w:r>
          </w:p>
        </w:tc>
        <w:tc>
          <w:tcPr>
            <w:tcW w:type="dxa" w:w="1234"/>
          </w:tcPr>
          <w:p>
            <w:r>
              <w:t>Yes</w:t>
            </w:r>
          </w:p>
        </w:tc>
        <w:tc>
          <w:tcPr>
            <w:tcW w:type="dxa" w:w="1234"/>
          </w:tcPr>
          <w:p>
            <w:r>
              <w:t>UNIQUE</w:t>
            </w:r>
          </w:p>
        </w:tc>
        <w:tc>
          <w:tcPr>
            <w:tcW w:type="dxa" w:w="1234"/>
          </w:tcPr>
          <w:p>
            <w:r>
              <w:t>RFC 5322 email format</w:t>
            </w:r>
          </w:p>
        </w:tc>
        <w:tc>
          <w:tcPr>
            <w:tcW w:type="dxa" w:w="1234"/>
          </w:tcPr>
          <w:p/>
        </w:tc>
        <w:tc>
          <w:tcPr>
            <w:tcW w:type="dxa" w:w="1234"/>
          </w:tcPr>
          <w:p/>
        </w:tc>
      </w:tr>
      <w:tr>
        <w:tc>
          <w:tcPr>
            <w:tcW w:type="dxa" w:w="1234"/>
          </w:tcPr>
          <w:p>
            <w:r>
              <w:t>status</w:t>
            </w:r>
          </w:p>
        </w:tc>
        <w:tc>
          <w:tcPr>
            <w:tcW w:type="dxa" w:w="1234"/>
          </w:tcPr>
          <w:p>
            <w:r>
              <w:t>VARCHAR(20)</w:t>
            </w:r>
          </w:p>
        </w:tc>
        <w:tc>
          <w:tcPr>
            <w:tcW w:type="dxa" w:w="1234"/>
          </w:tcPr>
          <w:p>
            <w:r>
              <w:t>No</w:t>
            </w:r>
          </w:p>
        </w:tc>
        <w:tc>
          <w:tcPr>
            <w:tcW w:type="dxa" w:w="1234"/>
          </w:tcPr>
          <w:p>
            <w:r>
              <w:t>CHECK (valid statuses)</w:t>
            </w:r>
          </w:p>
        </w:tc>
        <w:tc>
          <w:tcPr>
            <w:tcW w:type="dxa" w:w="1234"/>
          </w:tcPr>
          <w:p>
            <w:r>
              <w:t>'ACTIVE'</w:t>
            </w:r>
          </w:p>
        </w:tc>
        <w:tc>
          <w:tcPr>
            <w:tcW w:type="dxa" w:w="1234"/>
          </w:tcPr>
          <w:p>
            <w:r>
              <w:t>ACTIVE, INACTIVE, etc.</w:t>
            </w:r>
          </w:p>
        </w:tc>
        <w:tc>
          <w:tcPr>
            <w:tcW w:type="dxa" w:w="1234"/>
          </w:tcPr>
          <w:p/>
        </w:tc>
      </w:tr>
      <w:tr>
        <w:tc>
          <w:tcPr>
            <w:tcW w:type="dxa" w:w="1234"/>
          </w:tcPr>
          <w:p>
            <w:r>
              <w:t>primary_provider_id</w:t>
            </w:r>
          </w:p>
        </w:tc>
        <w:tc>
          <w:tcPr>
            <w:tcW w:type="dxa" w:w="1234"/>
          </w:tcPr>
          <w:p>
            <w:r>
              <w:t>UUID</w:t>
            </w:r>
          </w:p>
        </w:tc>
        <w:tc>
          <w:tcPr>
            <w:tcW w:type="dxa" w:w="1234"/>
          </w:tcPr>
          <w:p>
            <w:r>
              <w:t>Yes</w:t>
            </w:r>
          </w:p>
        </w:tc>
        <w:tc>
          <w:tcPr>
            <w:tcW w:type="dxa" w:w="1234"/>
          </w:tcPr>
          <w:p>
            <w:r>
              <w:t>FK → provider.id</w:t>
            </w:r>
          </w:p>
        </w:tc>
        <w:tc>
          <w:tcPr>
            <w:tcW w:type="dxa" w:w="1234"/>
          </w:tcPr>
          <w:p/>
        </w:tc>
        <w:tc>
          <w:tcPr>
            <w:tcW w:type="dxa" w:w="1234"/>
          </w:tcPr>
          <w:p/>
        </w:tc>
        <w:tc>
          <w:tcPr>
            <w:tcW w:type="dxa" w:w="1234"/>
          </w:tcPr>
          <w:p/>
        </w:tc>
      </w:tr>
    </w:tbl>
    <w:p>
      <w:r>
        <w:t>[KB-17241d34-125d-4e6f-8e0a-53ebb68f3584]</w:t>
      </w:r>
    </w:p>
    <w:p>
      <w:pPr>
        <w:pStyle w:val="Heading3"/>
      </w:pPr>
      <w:r>
        <w:t>Data Validation</w:t>
      </w:r>
    </w:p>
    <w:p>
      <w:pPr>
        <w:pStyle w:val="ListBullet"/>
      </w:pPr>
      <w:r>
        <w:t>All foreign keys reference valid parent records.</w:t>
      </w:r>
    </w:p>
    <w:p>
      <w:pPr>
        <w:pStyle w:val="ListBullet"/>
      </w:pPr>
      <w:r>
        <w:t>Uniqueness constraints (e.g., MRN, email) are enforced.</w:t>
      </w:r>
    </w:p>
    <w:p>
      <w:pPr>
        <w:pStyle w:val="ListBullet"/>
      </w:pPr>
      <w:r>
        <w:t>Date fields are validated (e.g., no future DOBs, no dates before 1900).</w:t>
      </w:r>
    </w:p>
    <w:p>
      <w:pPr>
        <w:pStyle w:val="ListBullet"/>
      </w:pPr>
      <w:r>
        <w:t>Financial fields (e.g., fee, amount) require non-negative values.</w:t>
      </w:r>
    </w:p>
    <w:p>
      <w:pPr>
        <w:pStyle w:val="ListBullet"/>
      </w:pPr>
      <w:r>
        <w:t>Encrypted fields (e.g., SSN) are validated for decryptability with the correct key.</w:t>
      </w:r>
    </w:p>
    <w:p>
      <w:r>
        <w:t>[KB-0368630b-7eb5-445e-aa3b-de044dd2e57a] [KB-15596807-701d-4357-8083-5cc6d631106b]</w:t>
      </w:r>
    </w:p>
    <w:p>
      <w:pPr>
        <w:pStyle w:val="Heading2"/>
      </w:pPr>
      <w:r>
        <w:t>3.2.3 Audit Logging and Data Retention</w:t>
      </w:r>
    </w:p>
    <w:p>
      <w:r>
        <w:t>Comprehensive audit logging is implemented to meet HIPAA and internal compliance requirements. All access to PHI, modifications, and administrative actions are logged with user, timestamp, and action details. Audit logs are stored in PostgreSQL for hot access, archived to CloudWatch for warm storage, and retained in Elasticsearch for analysis [KB-1a54c453-d6ee-488f-bbdc-311c467a9661].</w:t>
      </w:r>
    </w:p>
    <w:p>
      <w:pPr>
        <w:pStyle w:val="Heading3"/>
      </w:pPr>
      <w:r>
        <w:t>Audit Log Retention Policy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 (Searchable)</w:t>
            </w:r>
          </w:p>
        </w:tc>
        <w:tc>
          <w:tcPr>
            <w:tcW w:type="dxa" w:w="1728"/>
          </w:tcPr>
          <w:p>
            <w:r>
              <w:t>Warm Storage (Archived)</w:t>
            </w:r>
          </w:p>
        </w:tc>
        <w:tc>
          <w:tcPr>
            <w:tcW w:type="dxa" w:w="1728"/>
          </w:tcPr>
          <w:p>
            <w:r>
              <w:t>Cold Storage (Compliance)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r>
        <w:t>[KB-059dda76-1df0-4539-a60b-e504ba4e11ea]</w:t>
      </w:r>
    </w:p>
    <w:p>
      <w:pPr>
        <w:pStyle w:val="Heading2"/>
      </w:pPr>
      <w:r>
        <w:t>3.2.4 Data Security</w:t>
      </w:r>
    </w:p>
    <w:p>
      <w:r>
        <w:t>All data at rest is encrypted using AES-256, with database-level encryption for RDS and file-level encryption for S3. Field-level encryption is applied for sensitive attributes (e.g., SSN) using JPA AttributeConverter and AES-256-GCM. Data in transit is protected using TLS 1.3 for all communications. Key management is handled via AWS KMS with customer-managed keys [KB-116f84fb-2eec-4493-9762-414a92624981].</w:t>
      </w:r>
    </w:p>
    <w:p>
      <w:pPr>
        <w:pStyle w:val="Heading2"/>
      </w:pPr>
      <w:r>
        <w:t>3.2.5 Data Migration and Quality Controls</w:t>
      </w:r>
    </w:p>
    <w:p>
      <w:r>
        <w:t>During migration from legacy systems, the following controls are enforced:</w:t>
      </w:r>
    </w:p>
    <w:p>
      <w:pPr>
        <w:pStyle w:val="ListBullet"/>
      </w:pPr>
      <w:r>
        <w:t>Record count and checksum validation between source and target.</w:t>
      </w:r>
    </w:p>
    <w:p>
      <w:pPr>
        <w:pStyle w:val="ListBullet"/>
      </w:pPr>
      <w:r>
        <w:t>Parallel run with comparison reports for at least two weeks.</w:t>
      </w:r>
    </w:p>
    <w:p>
      <w:pPr>
        <w:pStyle w:val="ListBullet"/>
      </w:pPr>
      <w:r>
        <w:t>Data quality checks: uniqueness, referential integrity, and financial reconciliation.</w:t>
      </w:r>
    </w:p>
    <w:p>
      <w:pPr>
        <w:pStyle w:val="ListBullet"/>
      </w:pPr>
      <w:r>
        <w:t>De-identification of PHI in non-production environments using the Safe Harbor method.</w:t>
      </w:r>
    </w:p>
    <w:p>
      <w:pPr>
        <w:pStyle w:val="ListBullet"/>
      </w:pPr>
      <w:r>
        <w:t>Rollback and contingency plans are tested and documented.</w:t>
      </w:r>
    </w:p>
    <w:p>
      <w:r>
        <w:t>[KB-05e90e5d-09da-4f67-85af-8f2be11cd2ce] [KB-03f9d790-a1e6-46b9-8aeb-0fc45505be6a]</w:t>
      </w:r>
    </w:p>
    <w:p>
      <w:pPr>
        <w:pStyle w:val="Heading2"/>
      </w:pPr>
      <w:r>
        <w:t>3.2.6 Limitations and Constraints</w:t>
      </w:r>
    </w:p>
    <w:p>
      <w:pPr>
        <w:pStyle w:val="ListBullet"/>
      </w:pPr>
      <w:r>
        <w:rPr>
          <w:b/>
        </w:rPr>
        <w:t>No batch or bulk order creation:</w:t>
      </w:r>
      <w:r>
        <w:t xml:space="preserve"> Orders must be created one at a time via the REST API. There is no CSV/file-based import or batch processing endpoint [KB-146a6a29-932f-485d-96d6-6a92ee610336].</w:t>
      </w:r>
    </w:p>
    <w:p>
      <w:pPr>
        <w:pStyle w:val="ListBullet"/>
      </w:pPr>
      <w:r>
        <w:rPr>
          <w:b/>
        </w:rPr>
        <w:t>No batch payment processing:</w:t>
      </w:r>
      <w:r>
        <w:t xml:space="preserve"> Each payment is processed individually; no aggregation or batch payment API exists [KB-10744011-e9ca-48b5-ac6d-4f9f3627b7e6].</w:t>
      </w:r>
    </w:p>
    <w:p>
      <w:pPr>
        <w:pStyle w:val="ListBullet"/>
      </w:pPr>
      <w:r>
        <w:rPr>
          <w:b/>
        </w:rPr>
        <w:t>No bulk notification capability:</w:t>
      </w:r>
      <w:r>
        <w:t xml:space="preserve"> Notifications are sent one at a time per order; no batch notification API is available [KB-0a36efdc-f63e-4c6b-8191-220e34d8af3f].</w:t>
      </w:r>
    </w:p>
    <w:p>
      <w:pPr>
        <w:pStyle w:val="ListBullet"/>
      </w:pPr>
      <w:r>
        <w:rPr>
          <w:b/>
        </w:rPr>
        <w:t>No batch progress tracking:</w:t>
      </w:r>
      <w:r>
        <w:t xml:space="preserve"> The system does not support progress tracking for multi-item or batch operations [KB-0a36efdc-f63e-4c6b-8191-220e34d8af3f].</w:t>
      </w:r>
    </w:p>
    <w:p>
      <w:pPr>
        <w:pStyle w:val="ListBullet"/>
      </w:pPr>
      <w:r>
        <w:rPr>
          <w:b/>
        </w:rPr>
        <w:t>Sequential cross-service calls:</w:t>
      </w:r>
      <w:r>
        <w:t xml:space="preserve"> All inter-service API calls (order, payment, notification) are executed sequentially, not in parallel [KB-0a36efdc-f63e-4c6b-8191-220e34d8af3f].</w:t>
      </w:r>
    </w:p>
    <w:p>
      <w:pPr>
        <w:pStyle w:val="Heading3"/>
      </w:pPr>
      <w:r>
        <w:t>Summary Table: Key Data Backbone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bulk/batch order creation.</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is one transaction at a time. No batch payment API.</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No bulk notification API.</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[KB-146a6a29-932f-485d-96d6-6a92ee610336]</w:t>
      </w:r>
    </w:p>
    <w:p>
      <w:r>
        <w:t>---</w:t>
      </w:r>
    </w:p>
    <w:p>
      <w:r>
        <w:t>This architecture ensures robust data integrity, security, and compliance, but imposes constraints on bulk operations and parallel processing that must be addressed in future system enhancements.</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pPr>
        <w:pStyle w:val="Heading2"/>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4.1 Technical Leadership and Mentorship</w:t>
      </w:r>
    </w:p>
    <w:p>
      <w:r>
        <w:t>[GAP: Missing data for 4.1 Technical Leadership and Mentorship]</w:t>
      </w:r>
    </w:p>
    <w:p>
      <w:pPr>
        <w:pStyle w:val="Heading2"/>
      </w:pPr>
      <w:r>
        <w:t>4.2 Cross-Functional Communication and Influence</w:t>
      </w:r>
    </w:p>
    <w:p>
      <w:pPr>
        <w:pStyle w:val="Heading2"/>
      </w:pPr>
      <w:r>
        <w:t>4.2 Cross-Functional Communication and Influence</w:t>
      </w:r>
    </w:p>
    <w:p>
      <w:pPr>
        <w:pStyle w:val="Heading3"/>
      </w:pPr>
      <w:r>
        <w:t>4.2.1 Communication Mechanisms</w:t>
      </w:r>
    </w:p>
    <w:p>
      <w:r>
        <w:t>The current system architecture relies exclusively on synchronous REST API calls for inter-service communication. There is no support for asynchronous messaging, message brokers, or event buses. Each service interaction (Order, Payment, Notification) is performed sequentially, with defined timeout parameters (30 seconds for payment, 10 seconds for notification/webhook). This approach ensures deterministic communication but introduces latency and limits scalability for cross-functional operations.</w:t>
      </w:r>
    </w:p>
    <w:p>
      <w:r>
        <w:t>[KB-0d7daadd-e958-4592-900a-55db91f8aa55]</w:t>
      </w:r>
    </w:p>
    <w:tbl>
      <w:tblPr>
        <w:tblStyle w:val="TableGrid"/>
        <w:tblW w:type="auto" w:w="0"/>
        <w:tblLook w:firstColumn="1" w:firstRow="1" w:lastColumn="0" w:lastRow="0" w:noHBand="0" w:noVBand="1" w:val="04A0"/>
      </w:tblPr>
      <w:tblGrid>
        <w:gridCol w:w="2880"/>
        <w:gridCol w:w="2880"/>
        <w:gridCol w:w="2880"/>
      </w:tblGrid>
      <w:tr>
        <w:tc>
          <w:tcPr>
            <w:tcW w:type="dxa" w:w="2880"/>
          </w:tcPr>
          <w:p>
            <w:r>
              <w:t>Communication Pattern</w:t>
            </w:r>
          </w:p>
        </w:tc>
        <w:tc>
          <w:tcPr>
            <w:tcW w:type="dxa" w:w="2880"/>
          </w:tcPr>
          <w:p>
            <w:r>
              <w:t>Use Case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30s (Payment), 10s (Notification/Webhook)</w:t>
            </w:r>
          </w:p>
        </w:tc>
      </w:tr>
      <w:tr>
        <w:tc>
          <w:tcPr>
            <w:tcW w:type="dxa" w:w="2880"/>
          </w:tcPr>
          <w:p>
            <w:r>
              <w:t>Webhook (REST)</w:t>
            </w:r>
          </w:p>
        </w:tc>
        <w:tc>
          <w:tcPr>
            <w:tcW w:type="dxa" w:w="2880"/>
          </w:tcPr>
          <w:p>
            <w:r>
              <w:t>Payment → Order status update</w:t>
            </w:r>
          </w:p>
        </w:tc>
        <w:tc>
          <w:tcPr>
            <w:tcW w:type="dxa" w:w="2880"/>
          </w:tcPr>
          <w:p>
            <w:r>
              <w:t>10s</w:t>
            </w:r>
          </w:p>
        </w:tc>
      </w:tr>
    </w:tbl>
    <w:p>
      <w:pPr>
        <w:pStyle w:val="Heading3"/>
      </w:pPr>
      <w:r>
        <w:t>4.2.2 Cross-Service Contracts</w:t>
      </w:r>
    </w:p>
    <w:p>
      <w:r>
        <w:t>Cross-service API contracts are strictly defined, with each request carrying a single order\</w:t>
      </w:r>
      <w:r>
        <w:t>_</w:t>
      </w:r>
      <w:r>
        <w:t>id payload. Bulk or batch operations are not supported; all actions (order creation, payment processing, notification dispatch) are executed per individual order.</w:t>
      </w:r>
    </w:p>
    <w:p>
      <w:r>
        <w:t>[KB-01305cb3-d331-4b4b-ba02-69ada467b41d], [KB-1718c2d8-b71b-4113-9906-a6d9765958ff]</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Service Interaction</w:t>
            </w:r>
          </w:p>
        </w:tc>
        <w:tc>
          <w:tcPr>
            <w:tcW w:type="dxa" w:w="2160"/>
          </w:tcPr>
          <w:p>
            <w:r>
              <w:t>Endpoint</w:t>
            </w:r>
          </w:p>
        </w:tc>
        <w:tc>
          <w:tcPr>
            <w:tcW w:type="dxa" w:w="2160"/>
          </w:tcPr>
          <w:p>
            <w:r>
              <w:t>Payload Example</w:t>
            </w:r>
          </w:p>
        </w:tc>
        <w:tc>
          <w:tcPr>
            <w:tcW w:type="dxa" w:w="2160"/>
          </w:tcPr>
          <w:p>
            <w:r>
              <w:t>Notes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Order → Payment Service</w:t>
            </w:r>
          </w:p>
        </w:tc>
        <w:tc>
          <w:tcPr>
            <w:tcW w:type="dxa" w:w="2160"/>
          </w:tcPr>
          <w:p>
            <w:r>
              <w:t>POST /api/v1/payments</w:t>
            </w:r>
          </w:p>
        </w:tc>
        <w:tc>
          <w:tcPr>
            <w:tcW w:type="dxa" w:w="2160"/>
          </w:tcPr>
          <w:p>
            <w:r>
              <w:t>{"order_id": N, "amount": N.N, "currency": "JPY"}</w:t>
            </w:r>
          </w:p>
        </w:tc>
        <w:tc>
          <w:tcPr>
            <w:tcW w:type="dxa" w:w="2160"/>
          </w:tcPr>
          <w:p>
            <w:r>
              <w:t>Single order only</w:t>
            </w:r>
          </w:p>
        </w:tc>
      </w:tr>
      <w:tr>
        <w:tc>
          <w:tcPr>
            <w:tcW w:type="dxa" w:w="2160"/>
          </w:tcPr>
          <w:p>
            <w:r>
              <w:t>Order → Notification Service</w:t>
            </w:r>
          </w:p>
        </w:tc>
        <w:tc>
          <w:tcPr>
            <w:tcW w:type="dxa" w:w="2160"/>
          </w:tcPr>
          <w:p>
            <w:r>
              <w:t>POST /api/v1/notifications/email</w:t>
            </w:r>
          </w:p>
        </w:tc>
        <w:tc>
          <w:tcPr>
            <w:tcW w:type="dxa" w:w="2160"/>
          </w:tcPr>
          <w:p>
            <w:r>
              <w:t>{"order_id": N, ...}</w:t>
            </w:r>
          </w:p>
        </w:tc>
        <w:tc>
          <w:tcPr>
            <w:tcW w:type="dxa" w:w="2160"/>
          </w:tcPr>
          <w:p>
            <w:r>
              <w:t>One notification per request</w:t>
            </w:r>
          </w:p>
        </w:tc>
      </w:tr>
    </w:tbl>
    <w:p>
      <w:pPr>
        <w:pStyle w:val="Heading3"/>
      </w:pPr>
      <w:r>
        <w:t>4.2.3 Sequential Processing and Latency</w:t>
      </w:r>
    </w:p>
    <w:p>
      <w:r>
        <w:t>All cross-functional flows (Order → Payment → Notification) are executed sequentially. There is no parallel processing capability. For example, if payment processing takes 10 seconds, the total order creation time is at least 10 seconds plus notification dispatch time. This impacts operational efficiency, especially for high-volume scenarios.</w:t>
      </w:r>
    </w:p>
    <w:p>
      <w:r>
        <w:t>[KB-033639ab-c6f8-4f72-a373-bf76d05dd6cf], [KB-150eb89c-77b0-415b-a547-3ed0502eec24]</w:t>
      </w:r>
    </w:p>
    <w:tbl>
      <w:tblPr>
        <w:tblStyle w:val="TableGrid"/>
        <w:tblW w:type="auto" w:w="0"/>
        <w:tblLook w:firstColumn="1" w:firstRow="1" w:lastColumn="0" w:lastRow="0" w:noHBand="0" w:noVBand="1" w:val="04A0"/>
      </w:tblPr>
      <w:tblGrid>
        <w:gridCol w:w="2880"/>
        <w:gridCol w:w="2880"/>
        <w:gridCol w:w="2880"/>
      </w:tblGrid>
      <w:tr>
        <w:tc>
          <w:tcPr>
            <w:tcW w:type="dxa" w:w="2880"/>
          </w:tcPr>
          <w:p>
            <w:r>
              <w:t>Step</w:t>
            </w:r>
          </w:p>
        </w:tc>
        <w:tc>
          <w:tcPr>
            <w:tcW w:type="dxa" w:w="2880"/>
          </w:tcPr>
          <w:p>
            <w:r>
              <w:t>Description</w:t>
            </w:r>
          </w:p>
        </w:tc>
        <w:tc>
          <w:tcPr>
            <w:tcW w:type="dxa" w:w="2880"/>
          </w:tcPr>
          <w:p>
            <w:r>
              <w:t>Execution Mode</w:t>
            </w:r>
          </w:p>
        </w:tc>
      </w:tr>
      <w:tr>
        <w:tc>
          <w:tcPr>
            <w:tcW w:type="dxa" w:w="2880"/>
          </w:tcPr>
          <w:p>
            <w:r>
              <w:t>--------------</w:t>
            </w:r>
          </w:p>
        </w:tc>
        <w:tc>
          <w:tcPr>
            <w:tcW w:type="dxa" w:w="2880"/>
          </w:tcPr>
          <w:p>
            <w:r>
              <w:t>-----------------------------------</w:t>
            </w:r>
          </w:p>
        </w:tc>
        <w:tc>
          <w:tcPr>
            <w:tcW w:type="dxa" w:w="2880"/>
          </w:tcPr>
          <w:p>
            <w:r>
              <w:t>--------------------</w:t>
            </w:r>
          </w:p>
        </w:tc>
      </w:tr>
      <w:tr>
        <w:tc>
          <w:tcPr>
            <w:tcW w:type="dxa" w:w="2880"/>
          </w:tcPr>
          <w:p>
            <w:r>
              <w:t>Order Create</w:t>
            </w:r>
          </w:p>
        </w:tc>
        <w:tc>
          <w:tcPr>
            <w:tcW w:type="dxa" w:w="2880"/>
          </w:tcPr>
          <w:p>
            <w:r>
              <w:t>Save order</w:t>
            </w:r>
          </w:p>
        </w:tc>
        <w:tc>
          <w:tcPr>
            <w:tcW w:type="dxa" w:w="2880"/>
          </w:tcPr>
          <w:p>
            <w:r>
              <w:t>Sequential</w:t>
            </w:r>
          </w:p>
        </w:tc>
      </w:tr>
      <w:tr>
        <w:tc>
          <w:tcPr>
            <w:tcW w:type="dxa" w:w="2880"/>
          </w:tcPr>
          <w:p>
            <w:r>
              <w:t>Payment</w:t>
            </w:r>
          </w:p>
        </w:tc>
        <w:tc>
          <w:tcPr>
            <w:tcW w:type="dxa" w:w="2880"/>
          </w:tcPr>
          <w:p>
            <w:r>
              <w:t>Process payment</w:t>
            </w:r>
          </w:p>
        </w:tc>
        <w:tc>
          <w:tcPr>
            <w:tcW w:type="dxa" w:w="2880"/>
          </w:tcPr>
          <w:p>
            <w:r>
              <w:t>Sequential</w:t>
            </w:r>
          </w:p>
        </w:tc>
      </w:tr>
      <w:tr>
        <w:tc>
          <w:tcPr>
            <w:tcW w:type="dxa" w:w="2880"/>
          </w:tcPr>
          <w:p>
            <w:r>
              <w:t>Notification</w:t>
            </w:r>
          </w:p>
        </w:tc>
        <w:tc>
          <w:tcPr>
            <w:tcW w:type="dxa" w:w="2880"/>
          </w:tcPr>
          <w:p>
            <w:r>
              <w:t>Send confirmation email</w:t>
            </w:r>
          </w:p>
        </w:tc>
        <w:tc>
          <w:tcPr>
            <w:tcW w:type="dxa" w:w="2880"/>
          </w:tcPr>
          <w:p>
            <w:r>
              <w:t>Sequential</w:t>
            </w:r>
          </w:p>
        </w:tc>
      </w:tr>
    </w:tbl>
    <w:p>
      <w:pPr>
        <w:pStyle w:val="Heading3"/>
      </w:pPr>
      <w:r>
        <w:t>4.2.4 Rate Limiting and Bulk Operations</w:t>
      </w:r>
    </w:p>
    <w:p>
      <w:r>
        <w:t>Notification Service enforces a rate limit of 10 notifications per second. There is no bulk notification API; sending 10,000 notifications requires ~17 minutes minimum. Similarly, Payment Service does not support batch payments—each transaction must be processed individually, with a maximum amount limit of 1,000,000 JPY per transaction.</w:t>
      </w:r>
    </w:p>
    <w:p>
      <w:r>
        <w:t>[KB-01305cb3-d331-4b4b-ba02-69ada467b41d], [KB-04a84995-0820-4319-c1582821058a], [KB-06c5403a-d177-4525-b247-1d7ae37a86b8]</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Service</w:t>
            </w:r>
          </w:p>
        </w:tc>
        <w:tc>
          <w:tcPr>
            <w:tcW w:type="dxa" w:w="2160"/>
          </w:tcPr>
          <w:p>
            <w:r>
              <w:t>Bulk Operation Support</w:t>
            </w:r>
          </w:p>
        </w:tc>
        <w:tc>
          <w:tcPr>
            <w:tcW w:type="dxa" w:w="2160"/>
          </w:tcPr>
          <w:p>
            <w:r>
              <w:t>Rate Limit</w:t>
            </w:r>
          </w:p>
        </w:tc>
        <w:tc>
          <w:tcPr>
            <w:tcW w:type="dxa" w:w="2160"/>
          </w:tcPr>
          <w:p>
            <w:r>
              <w:t>Max Amount per Transaction</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Payment Service</w:t>
            </w:r>
          </w:p>
        </w:tc>
        <w:tc>
          <w:tcPr>
            <w:tcW w:type="dxa" w:w="2160"/>
          </w:tcPr>
          <w:p>
            <w:r>
              <w:t>No</w:t>
            </w:r>
          </w:p>
        </w:tc>
        <w:tc>
          <w:tcPr>
            <w:tcW w:type="dxa" w:w="2160"/>
          </w:tcPr>
          <w:p>
            <w:r>
              <w:t>N/A</w:t>
            </w:r>
          </w:p>
        </w:tc>
        <w:tc>
          <w:tcPr>
            <w:tcW w:type="dxa" w:w="2160"/>
          </w:tcPr>
          <w:p>
            <w:r>
              <w:t>1,000,000 JPY</w:t>
            </w:r>
          </w:p>
        </w:tc>
      </w:tr>
      <w:tr>
        <w:tc>
          <w:tcPr>
            <w:tcW w:type="dxa" w:w="2160"/>
          </w:tcPr>
          <w:p>
            <w:r>
              <w:t>Notification Service</w:t>
            </w:r>
          </w:p>
        </w:tc>
        <w:tc>
          <w:tcPr>
            <w:tcW w:type="dxa" w:w="2160"/>
          </w:tcPr>
          <w:p>
            <w:r>
              <w:t>No</w:t>
            </w:r>
          </w:p>
        </w:tc>
        <w:tc>
          <w:tcPr>
            <w:tcW w:type="dxa" w:w="2160"/>
          </w:tcPr>
          <w:p>
            <w:r>
              <w:t>10/sec</w:t>
            </w:r>
          </w:p>
        </w:tc>
        <w:tc>
          <w:tcPr>
            <w:tcW w:type="dxa" w:w="2160"/>
          </w:tcPr>
          <w:p>
            <w:r>
              <w:t>N/A</w:t>
            </w:r>
          </w:p>
        </w:tc>
      </w:tr>
    </w:tbl>
    <w:p>
      <w:pPr>
        <w:pStyle w:val="Heading3"/>
      </w:pPr>
      <w:r>
        <w:t>4.2.5 Error Handling and Reliability</w:t>
      </w:r>
    </w:p>
    <w:p>
      <w:r>
        <w:t>Cross-service calls do not implement retry or circuit breaker mechanisms. Failures are logged, and affected order statuses are reverted to PENDING. This limitation affects reliability and requires manual intervention for failed operations.</w:t>
      </w:r>
    </w:p>
    <w:p>
      <w:r>
        <w:t>[KB-01305cb3-d331-4b4b-ba02-69ada467b41d], [KB-150eb89c-77b0-415b-a547-3ed0502eec24]</w:t>
      </w:r>
    </w:p>
    <w:tbl>
      <w:tblPr>
        <w:tblStyle w:val="TableGrid"/>
        <w:tblW w:type="auto" w:w="0"/>
        <w:tblLook w:firstColumn="1" w:firstRow="1" w:lastColumn="0" w:lastRow="0" w:noHBand="0" w:noVBand="1" w:val="04A0"/>
      </w:tblPr>
      <w:tblGrid>
        <w:gridCol w:w="2880"/>
        <w:gridCol w:w="2880"/>
        <w:gridCol w:w="2880"/>
      </w:tblGrid>
      <w:tr>
        <w:tc>
          <w:tcPr>
            <w:tcW w:type="dxa" w:w="2880"/>
          </w:tcPr>
          <w:p>
            <w:r>
              <w:t>Failure Scenario</w:t>
            </w:r>
          </w:p>
        </w:tc>
        <w:tc>
          <w:tcPr>
            <w:tcW w:type="dxa" w:w="2880"/>
          </w:tcPr>
          <w:p>
            <w:r>
              <w:t>Handling Method</w:t>
            </w:r>
          </w:p>
        </w:tc>
        <w:tc>
          <w:tcPr>
            <w:tcW w:type="dxa" w:w="2880"/>
          </w:tcPr>
          <w:p>
            <w:r>
              <w:t>Impact</w:t>
            </w:r>
          </w:p>
        </w:tc>
      </w:tr>
      <w:tr>
        <w:tc>
          <w:tcPr>
            <w:tcW w:type="dxa" w:w="2880"/>
          </w:tcPr>
          <w:p>
            <w:r>
              <w:t>-------------------------</w:t>
            </w:r>
          </w:p>
        </w:tc>
        <w:tc>
          <w:tcPr>
            <w:tcW w:type="dxa" w:w="2880"/>
          </w:tcPr>
          <w:p>
            <w:r>
              <w:t>----------------------</w:t>
            </w:r>
          </w:p>
        </w:tc>
        <w:tc>
          <w:tcPr>
            <w:tcW w:type="dxa" w:w="2880"/>
          </w:tcPr>
          <w:p>
            <w:r>
              <w:t>------------------------------</w:t>
            </w:r>
          </w:p>
        </w:tc>
      </w:tr>
      <w:tr>
        <w:tc>
          <w:tcPr>
            <w:tcW w:type="dxa" w:w="2880"/>
          </w:tcPr>
          <w:p>
            <w:r>
              <w:t>Payment Service failure</w:t>
            </w:r>
          </w:p>
        </w:tc>
        <w:tc>
          <w:tcPr>
            <w:tcW w:type="dxa" w:w="2880"/>
          </w:tcPr>
          <w:p>
            <w:r>
              <w:t>Log error, revert status</w:t>
            </w:r>
          </w:p>
        </w:tc>
        <w:tc>
          <w:tcPr>
            <w:tcW w:type="dxa" w:w="2880"/>
          </w:tcPr>
          <w:p>
            <w:r>
              <w:t>No automatic retry</w:t>
            </w:r>
          </w:p>
        </w:tc>
      </w:tr>
      <w:tr>
        <w:tc>
          <w:tcPr>
            <w:tcW w:type="dxa" w:w="2880"/>
          </w:tcPr>
          <w:p>
            <w:r>
              <w:t>Notification failure</w:t>
            </w:r>
          </w:p>
        </w:tc>
        <w:tc>
          <w:tcPr>
            <w:tcW w:type="dxa" w:w="2880"/>
          </w:tcPr>
          <w:p>
            <w:r>
              <w:t>Log error</w:t>
            </w:r>
          </w:p>
        </w:tc>
        <w:tc>
          <w:tcPr>
            <w:tcW w:type="dxa" w:w="2880"/>
          </w:tcPr>
          <w:p>
            <w:r>
              <w:t>No retry, manual follow-up</w:t>
            </w:r>
          </w:p>
        </w:tc>
      </w:tr>
    </w:tbl>
    <w:p>
      <w:pPr>
        <w:pStyle w:val="Heading3"/>
      </w:pPr>
      <w:r>
        <w:t>4.2.6 UI and User Experience Constraints</w:t>
      </w:r>
    </w:p>
    <w:p>
      <w:r>
        <w:t>The frontend management interface does not provide bulk order import functionality (no CSV upload, no batch creation form). Client-side aggregation is used for dashboard statistics, and real-time updates are not supported (polling only, no WebSocket).</w:t>
      </w:r>
    </w:p>
    <w:p>
      <w:r>
        <w:t>[KB-0a36efdc-f63e-4c6b-8191-220e34d8af3f], [KB-017cfb36-5c85-4f93-92bd-6bb395022c54]</w:t>
      </w:r>
    </w:p>
    <w:tbl>
      <w:tblPr>
        <w:tblStyle w:val="TableGrid"/>
        <w:tblW w:type="auto" w:w="0"/>
        <w:tblLook w:firstColumn="1" w:firstRow="1" w:lastColumn="0" w:lastRow="0" w:noHBand="0" w:noVBand="1" w:val="04A0"/>
      </w:tblPr>
      <w:tblGrid>
        <w:gridCol w:w="2880"/>
        <w:gridCol w:w="2880"/>
        <w:gridCol w:w="2880"/>
      </w:tblGrid>
      <w:tr>
        <w:tc>
          <w:tcPr>
            <w:tcW w:type="dxa" w:w="2880"/>
          </w:tcPr>
          <w:p>
            <w:r>
              <w:t>UI Feature</w:t>
            </w:r>
          </w:p>
        </w:tc>
        <w:tc>
          <w:tcPr>
            <w:tcW w:type="dxa" w:w="2880"/>
          </w:tcPr>
          <w:p>
            <w:r>
              <w:t>Status</w:t>
            </w:r>
          </w:p>
        </w:tc>
        <w:tc>
          <w:tcPr>
            <w:tcW w:type="dxa" w:w="2880"/>
          </w:tcPr>
          <w:p>
            <w:r>
              <w:t>Notes</w:t>
            </w:r>
          </w:p>
        </w:tc>
      </w:tr>
      <w:tr>
        <w:tc>
          <w:tcPr>
            <w:tcW w:type="dxa" w:w="2880"/>
          </w:tcPr>
          <w:p>
            <w:r>
              <w:t>---------------------------</w:t>
            </w:r>
          </w:p>
        </w:tc>
        <w:tc>
          <w:tcPr>
            <w:tcW w:type="dxa" w:w="2880"/>
          </w:tcPr>
          <w:p>
            <w:r>
              <w:t>---------------</w:t>
            </w:r>
          </w:p>
        </w:tc>
        <w:tc>
          <w:tcPr>
            <w:tcW w:type="dxa" w:w="2880"/>
          </w:tcPr>
          <w:p>
            <w:r>
              <w:t>-----------------------------------------</w:t>
            </w:r>
          </w:p>
        </w:tc>
      </w:tr>
      <w:tr>
        <w:tc>
          <w:tcPr>
            <w:tcW w:type="dxa" w:w="2880"/>
          </w:tcPr>
          <w:p>
            <w:r>
              <w:t>Bulk order import</w:t>
            </w:r>
          </w:p>
        </w:tc>
        <w:tc>
          <w:tcPr>
            <w:tcW w:type="dxa" w:w="2880"/>
          </w:tcPr>
          <w:p>
            <w:r>
              <w:t>Not available</w:t>
            </w:r>
          </w:p>
        </w:tc>
        <w:tc>
          <w:tcPr>
            <w:tcW w:type="dxa" w:w="2880"/>
          </w:tcPr>
          <w:p>
            <w:r>
              <w:t>CSV upload, batch creation not supported</w:t>
            </w:r>
          </w:p>
        </w:tc>
      </w:tr>
      <w:tr>
        <w:tc>
          <w:tcPr>
            <w:tcW w:type="dxa" w:w="2880"/>
          </w:tcPr>
          <w:p>
            <w:r>
              <w:t>Dashboard aggregation</w:t>
            </w:r>
          </w:p>
        </w:tc>
        <w:tc>
          <w:tcPr>
            <w:tcW w:type="dxa" w:w="2880"/>
          </w:tcPr>
          <w:p>
            <w:r>
              <w:t>Client-side</w:t>
            </w:r>
          </w:p>
        </w:tc>
        <w:tc>
          <w:tcPr>
            <w:tcW w:type="dxa" w:w="2880"/>
          </w:tcPr>
          <w:p>
            <w:r>
              <w:t>No backend aggregation</w:t>
            </w:r>
          </w:p>
        </w:tc>
      </w:tr>
      <w:tr>
        <w:tc>
          <w:tcPr>
            <w:tcW w:type="dxa" w:w="2880"/>
          </w:tcPr>
          <w:p>
            <w:r>
              <w:t>Real-time updates</w:t>
            </w:r>
          </w:p>
        </w:tc>
        <w:tc>
          <w:tcPr>
            <w:tcW w:type="dxa" w:w="2880"/>
          </w:tcPr>
          <w:p>
            <w:r>
              <w:t>Not available</w:t>
            </w:r>
          </w:p>
        </w:tc>
        <w:tc>
          <w:tcPr>
            <w:tcW w:type="dxa" w:w="2880"/>
          </w:tcPr>
          <w:p>
            <w:r>
              <w:t>Polling only, no WebSocket</w:t>
            </w:r>
          </w:p>
        </w:tc>
      </w:tr>
    </w:tbl>
    <w:p>
      <w:pPr>
        <w:pStyle w:val="Heading3"/>
      </w:pPr>
      <w:r>
        <w:t>4.2.7 Influence on Business Processes</w:t>
      </w:r>
    </w:p>
    <w:p>
      <w:r>
        <w:t>Due to the architectural constraints above, cross-functional operations such as high-volume order processing, batch payments, and mass notifications are limited in efficiency and scalability. Any requirement for bulk operations or parallel processing would necessitate significant architectural changes across multiple services.</w:t>
      </w:r>
    </w:p>
    <w:p>
      <w:r>
        <w:t>[KB-146a6a29-932f-485d-96d6-6a92ee610336]</w:t>
      </w:r>
    </w:p>
    <w:tbl>
      <w:tblPr>
        <w:tblStyle w:val="TableGrid"/>
        <w:tblW w:type="auto" w:w="0"/>
        <w:tblLook w:firstColumn="1" w:firstRow="1" w:lastColumn="0" w:lastRow="0" w:noHBand="0" w:noVBand="1" w:val="04A0"/>
      </w:tblPr>
      <w:tblGrid>
        <w:gridCol w:w="2880"/>
        <w:gridCol w:w="2880"/>
        <w:gridCol w:w="2880"/>
      </w:tblGrid>
      <w:tr>
        <w:tc>
          <w:tcPr>
            <w:tcW w:type="dxa" w:w="2880"/>
          </w:tcPr>
          <w:p>
            <w:r>
              <w:t>Limitation</w:t>
            </w:r>
          </w:p>
        </w:tc>
        <w:tc>
          <w:tcPr>
            <w:tcW w:type="dxa" w:w="2880"/>
          </w:tcPr>
          <w:p>
            <w:r>
              <w:t>Impact Area</w:t>
            </w:r>
          </w:p>
        </w:tc>
        <w:tc>
          <w:tcPr>
            <w:tcW w:type="dxa" w:w="2880"/>
          </w:tcPr>
          <w:p>
            <w:r>
              <w:t>Severity</w:t>
            </w:r>
          </w:p>
        </w:tc>
      </w:tr>
      <w:tr>
        <w:tc>
          <w:tcPr>
            <w:tcW w:type="dxa" w:w="2880"/>
          </w:tcPr>
          <w:p>
            <w:r>
              <w:t>---------------------------------------</w:t>
            </w:r>
          </w:p>
        </w:tc>
        <w:tc>
          <w:tcPr>
            <w:tcW w:type="dxa" w:w="2880"/>
          </w:tcPr>
          <w:p>
            <w:r>
              <w:t>------------------</w:t>
            </w:r>
          </w:p>
        </w:tc>
        <w:tc>
          <w:tcPr>
            <w:tcW w:type="dxa" w:w="2880"/>
          </w:tcPr>
          <w:p>
            <w:r>
              <w:t>------------</w:t>
            </w:r>
          </w:p>
        </w:tc>
      </w:tr>
      <w:tr>
        <w:tc>
          <w:tcPr>
            <w:tcW w:type="dxa" w:w="2880"/>
          </w:tcPr>
          <w:p>
            <w:r>
              <w:t>Single-entry order creation</w:t>
            </w:r>
          </w:p>
        </w:tc>
        <w:tc>
          <w:tcPr>
            <w:tcW w:type="dxa" w:w="2880"/>
          </w:tcPr>
          <w:p>
            <w:r>
              <w:t>Order Service</w:t>
            </w:r>
          </w:p>
        </w:tc>
        <w:tc>
          <w:tcPr>
            <w:tcW w:type="dxa" w:w="2880"/>
          </w:tcPr>
          <w:p>
            <w:r>
              <w:t>High</w:t>
            </w:r>
          </w:p>
        </w:tc>
      </w:tr>
      <w:tr>
        <w:tc>
          <w:tcPr>
            <w:tcW w:type="dxa" w:w="2880"/>
          </w:tcPr>
          <w:p>
            <w:r>
              <w:t>No CSV/file-based order import</w:t>
            </w:r>
          </w:p>
        </w:tc>
        <w:tc>
          <w:tcPr>
            <w:tcW w:type="dxa" w:w="2880"/>
          </w:tcPr>
          <w:p>
            <w:r>
              <w:t>Order Service</w:t>
            </w:r>
          </w:p>
        </w:tc>
        <w:tc>
          <w:tcPr>
            <w:tcW w:type="dxa" w:w="2880"/>
          </w:tcPr>
          <w:p>
            <w:r>
              <w:t>High</w:t>
            </w:r>
          </w:p>
        </w:tc>
      </w:tr>
      <w:tr>
        <w:tc>
          <w:tcPr>
            <w:tcW w:type="dxa" w:w="2880"/>
          </w:tcPr>
          <w:p>
            <w:r>
              <w:t>Single-transaction payment processing</w:t>
            </w:r>
          </w:p>
        </w:tc>
        <w:tc>
          <w:tcPr>
            <w:tcW w:type="dxa" w:w="2880"/>
          </w:tcPr>
          <w:p>
            <w:r>
              <w:t>Payment Service</w:t>
            </w:r>
          </w:p>
        </w:tc>
        <w:tc>
          <w:tcPr>
            <w:tcW w:type="dxa" w:w="2880"/>
          </w:tcPr>
          <w:p>
            <w:r>
              <w:t>High</w:t>
            </w:r>
          </w:p>
        </w:tc>
      </w:tr>
      <w:tr>
        <w:tc>
          <w:tcPr>
            <w:tcW w:type="dxa" w:w="2880"/>
          </w:tcPr>
          <w:p>
            <w:r>
              <w:t>Single-notification dispatch</w:t>
            </w:r>
          </w:p>
        </w:tc>
        <w:tc>
          <w:tcPr>
            <w:tcW w:type="dxa" w:w="2880"/>
          </w:tcPr>
          <w:p>
            <w:r>
              <w:t>Notification</w:t>
            </w:r>
          </w:p>
        </w:tc>
        <w:tc>
          <w:tcPr>
            <w:tcW w:type="dxa" w:w="2880"/>
          </w:tcPr>
          <w:p>
            <w:r>
              <w:t>Medium</w:t>
            </w:r>
          </w:p>
        </w:tc>
      </w:tr>
      <w:tr>
        <w:tc>
          <w:tcPr>
            <w:tcW w:type="dxa" w:w="2880"/>
          </w:tcPr>
          <w:p>
            <w:r>
              <w:t>Sequential cross-service processing</w:t>
            </w:r>
          </w:p>
        </w:tc>
        <w:tc>
          <w:tcPr>
            <w:tcW w:type="dxa" w:w="2880"/>
          </w:tcPr>
          <w:p>
            <w:r>
              <w:t>All Services</w:t>
            </w:r>
          </w:p>
        </w:tc>
        <w:tc>
          <w:tcPr>
            <w:tcW w:type="dxa" w:w="2880"/>
          </w:tcPr>
          <w:p>
            <w:r>
              <w:t>Medium</w:t>
            </w:r>
          </w:p>
        </w:tc>
      </w:tr>
    </w:tbl>
    <w:p>
      <w:r>
        <w:t>---</w:t>
      </w:r>
    </w:p>
    <w:p>
      <w:r>
        <w:rPr>
          <w:b/>
        </w:rPr>
        <w:t>References:</w:t>
      </w:r>
    </w:p>
    <w:p>
      <w:pPr>
        <w:pStyle w:val="ListBullet"/>
      </w:pPr>
      <w:r>
        <w:t>[KB-0d7daadd-e958-4592-900a-55db91f8aa55]</w:t>
      </w:r>
    </w:p>
    <w:p>
      <w:pPr>
        <w:pStyle w:val="ListBullet"/>
      </w:pPr>
      <w:r>
        <w:t>[KB-01305cb3-d331-4b4b-ba02-69ada467b41d]</w:t>
      </w:r>
    </w:p>
    <w:p>
      <w:pPr>
        <w:pStyle w:val="ListBullet"/>
      </w:pPr>
      <w:r>
        <w:t>[KB-033639ab-c6f8-4f72-a373-bf76d05dd6cf]</w:t>
      </w:r>
    </w:p>
    <w:p>
      <w:pPr>
        <w:pStyle w:val="ListBullet"/>
      </w:pPr>
      <w:r>
        <w:t>[KB-04a84995-0820-4319-c1582821058a]</w:t>
      </w:r>
    </w:p>
    <w:p>
      <w:pPr>
        <w:pStyle w:val="ListBullet"/>
      </w:pPr>
      <w:r>
        <w:t>[KB-06c5403a-d177-4525-b247-1d7ae37a86b8]</w:t>
      </w:r>
    </w:p>
    <w:p>
      <w:pPr>
        <w:pStyle w:val="ListBullet"/>
      </w:pPr>
      <w:r>
        <w:t>[KB-0a36efdc-f63e-4c6b-8191-220e34d8af3f]</w:t>
      </w:r>
    </w:p>
    <w:p>
      <w:pPr>
        <w:pStyle w:val="ListBullet"/>
      </w:pPr>
      <w:r>
        <w:t>[KB-017cfb36-5c85-4f93-92bd-6bb395022c54]</w:t>
      </w:r>
    </w:p>
    <w:p>
      <w:pPr>
        <w:pStyle w:val="ListBullet"/>
      </w:pPr>
      <w:r>
        <w:t>[KB-146a6a29-932f-485d-96d6-6a92ee610336]</w:t>
      </w:r>
    </w:p>
    <w:p>
      <w:pPr>
        <w:pStyle w:val="ListBullet"/>
      </w:pPr>
      <w:r>
        <w:t>[KB-1718c2d8-b71b-4113-9906-a6d9765958ff]</w:t>
      </w:r>
    </w:p>
    <w:p>
      <w:pPr>
        <w:pStyle w:val="ListBullet"/>
      </w:pPr>
      <w:r>
        <w:t>[KB-150eb89c-77b0-415b-a547-3ed0502eec24]</w:t>
      </w:r>
    </w:p>
    <w:p>
      <w:pPr>
        <w:pStyle w:val="Heading2"/>
      </w:pPr>
      <w:r>
        <w:t>4.3 Problem Decomposition and Strategic Thinking</w:t>
      </w:r>
    </w:p>
    <w:p>
      <w:pPr>
        <w:pStyle w:val="Heading1"/>
      </w:pPr>
      <w:r>
        <w:t>4.3 Problem Decomposition and Strategic Thinking</w:t>
      </w:r>
    </w:p>
    <w:p>
      <w:pPr>
        <w:pStyle w:val="Heading2"/>
      </w:pPr>
      <w:r>
        <w:t>4.3.1 Overview</w:t>
      </w:r>
    </w:p>
    <w:p>
      <w:r>
        <w:t>This section analyzes the challenges and strategic considerations related to the implementation of bulk order import and batch processing capabilities in the current order management system. The analysis is based strictly on the provided system documentation and requirements, with a focus on technical limitations, architectural constraints, and the implications for business process efficiency.</w:t>
      </w:r>
    </w:p>
    <w:p>
      <w:pPr>
        <w:pStyle w:val="Heading2"/>
      </w:pPr>
      <w:r>
        <w:t>4.3.2 Problem Decomposition</w:t>
      </w:r>
    </w:p>
    <w:p>
      <w:pPr>
        <w:pStyle w:val="Heading3"/>
      </w:pPr>
      <w:r>
        <w:t>4.3.2.1 Current System Limitations</w:t>
      </w:r>
    </w:p>
    <w:p>
      <w:r>
        <w:t>The current order management system is characterized by several critical limitations that directly impact the feasibility and efficiency of bulk order processing: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 and process order data from files.</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Additional architectural constraints reinforce these limitations:</w:t>
      </w:r>
    </w:p>
    <w:p>
      <w:pPr>
        <w:pStyle w:val="ListBullet"/>
      </w:pPr>
      <w:r>
        <w:rPr>
          <w:b/>
        </w:rPr>
        <w:t>No bulk order import UI:</w:t>
      </w:r>
      <w:r>
        <w:t xml:space="preserve"> There is no CSV upload, drag-and-drop, or batch creation form in the frontend. [KB-0a36efdc-f63e-4c6b-8191-220e34d8af3f]</w:t>
      </w:r>
    </w:p>
    <w:p>
      <w:pPr>
        <w:pStyle w:val="ListBullet"/>
      </w:pPr>
      <w:r>
        <w:rPr>
          <w:b/>
        </w:rPr>
        <w:t>N+1 API pattern:</w:t>
      </w:r>
      <w:r>
        <w:t xml:space="preserve"> Payments and notifications are processed per order due to the absence of list-all endpoints. [KB-0a36efdc-f63e-4c6b-8191-220e34d8af3f]</w:t>
      </w:r>
    </w:p>
    <w:p>
      <w:pPr>
        <w:pStyle w:val="ListBullet"/>
      </w:pPr>
      <w:r>
        <w:rPr>
          <w:b/>
        </w:rPr>
        <w:t>Client-side aggregation:</w:t>
      </w:r>
      <w:r>
        <w:t xml:space="preserve"> Dashboard statistics are computed in the browser, not on the backend. [KB-0a36efdc-f63e-4c6b-8191-220e34d8af3f]</w:t>
      </w:r>
    </w:p>
    <w:p>
      <w:pPr>
        <w:pStyle w:val="ListBullet"/>
      </w:pPr>
      <w:r>
        <w:rPr>
          <w:b/>
        </w:rPr>
        <w:t>No real-time updates:</w:t>
      </w:r>
      <w:r>
        <w:t xml:space="preserve"> The system uses polling; WebSocket-based updates are not implemented. [KB-0a36efdc-f63e-4c6b-8191-220e34d8af3f]</w:t>
      </w:r>
    </w:p>
    <w:p>
      <w:pPr>
        <w:pStyle w:val="ListBullet"/>
      </w:pPr>
      <w:r>
        <w:rPr>
          <w:b/>
        </w:rPr>
        <w:t>Single-language (Japanese):</w:t>
      </w:r>
      <w:r>
        <w:t xml:space="preserve"> No internationalization framework is present. [KB-0a36efdc-f63e-4c6b-8191-220e34d8af3f]</w:t>
      </w:r>
    </w:p>
    <w:p>
      <w:pPr>
        <w:pStyle w:val="Heading3"/>
      </w:pPr>
      <w:r>
        <w:t>4.3.2.2 Business Demand and Operational Impact</w:t>
      </w:r>
    </w:p>
    <w:p>
      <w:r>
        <w:t>There is a strong business demand for bulk order import, particularly from corporate clients who require the ability to import 100 to 10,000 orders at once via CSV files. The current system, which only allows single-order creation via REST API or management interface, is a significant bottleneck for operational efficiency and customer satisfaction. [KB-155b5f4a-d232-4166-bb96-ba158f86ceb1], [KB-1603dccf-0e13-426d-a4c3-527af9e69c16], [KB-161f44bf-9450-491f-b894-1fd70c185060]</w:t>
      </w:r>
    </w:p>
    <w:p>
      <w:pPr>
        <w:pStyle w:val="Heading3"/>
      </w:pPr>
      <w:r>
        <w:t>4.3.2.3 Technical Constraints</w:t>
      </w:r>
    </w:p>
    <w:p>
      <w:pPr>
        <w:pStyle w:val="Heading4"/>
      </w:pPr>
      <w:r>
        <w:t>API and Processing Flow</w:t>
      </w:r>
    </w:p>
    <w:p>
      <w:pPr>
        <w:pStyle w:val="ListBullet"/>
      </w:pPr>
      <w:r>
        <w:rPr>
          <w:b/>
        </w:rPr>
        <w:t>Order creation:</w:t>
      </w:r>
      <w:r>
        <w:t xml:space="preserve"> Only single-entry order creation is supported via REST API. [KB-05b70fbd-4026-4ac9-b1e2-e21dabe7da5c], [KB-146a6a29-932f-485d-96d6-6a92ee610336]</w:t>
      </w:r>
    </w:p>
    <w:p>
      <w:pPr>
        <w:pStyle w:val="ListBullet"/>
      </w:pPr>
      <w:r>
        <w:rPr>
          <w:b/>
        </w:rPr>
        <w:t>Payment processing:</w:t>
      </w:r>
      <w:r>
        <w:t xml:space="preserve"> Each order requires an individual payment API call. No batch or aggregate payment processing is possible. [KB-05b70fbd-4026-4ac9-b1e2-e21dabe7da5c], [KB-10744011-e9ca-48b5-ac6d-4f9f3627b7e6], [KB-11739ab0-b209-41e4-b73e-7d7e0c4338b2]</w:t>
      </w:r>
    </w:p>
    <w:p>
      <w:pPr>
        <w:pStyle w:val="ListBullet"/>
      </w:pPr>
      <w:r>
        <w:rPr>
          <w:b/>
        </w:rPr>
        <w:t>Notification:</w:t>
      </w:r>
      <w:r>
        <w:t xml:space="preserve"> Each order triggers a separate notification API call. No bulk notification endpoint exists. [KB-05b70fbd-4026-4ac9-b1e2-e21dabe7da5c], [KB-0a36efdc-f63e-4c6b-8191-220e34d8af3f]</w:t>
      </w:r>
    </w:p>
    <w:p>
      <w:pPr>
        <w:pStyle w:val="ListBullet"/>
      </w:pPr>
      <w:r>
        <w:rPr>
          <w:b/>
        </w:rPr>
        <w:t>Sequential execution:</w:t>
      </w:r>
      <w:r>
        <w:t xml:space="preserve"> Cross-service calls (Order → Payment → Notification) are executed sequentially, not in parallel. [KB-033639ab-c6f8-4f72-a373-bf76d05dd6cf], [KB-0a7d4d64-4d48-4214-94eb-2f3f278ec66a], [KB-150eb89c-77b0-415b-a547-3ed0502eec24]</w:t>
      </w:r>
    </w:p>
    <w:p>
      <w:pPr>
        <w:pStyle w:val="Heading4"/>
      </w:pPr>
      <w:r>
        <w:t>Performance and Scalability</w:t>
      </w:r>
    </w:p>
    <w:p>
      <w:pPr>
        <w:pStyle w:val="ListBullet"/>
      </w:pPr>
      <w:r>
        <w:rPr>
          <w:b/>
        </w:rPr>
        <w:t>API rate limits:</w:t>
      </w:r>
      <w:r>
        <w:t xml:space="preserve"> Notification service is limited to 10 requests/second. Sending 10,000 notifications requires at least 1,000 seconds (~17 minutes). [KB-04a84995-0820-4319-9d26-c1582821058a], [KB-06c5403a-d177-4525-b247-1d7ae37a86b8]</w:t>
      </w:r>
    </w:p>
    <w:p>
      <w:pPr>
        <w:pStyle w:val="ListBullet"/>
      </w:pPr>
      <w:r>
        <w:rPr>
          <w:b/>
        </w:rPr>
        <w:t>No parallelism:</w:t>
      </w:r>
      <w:r>
        <w:t xml:space="preserve"> The lack of parallel or queue-based processing means that large batch operations are extremely slow and resource-inefficient. [KB-033639ab-c6f8-4f72-a373-bf76d05dd6cf], [KB-150eb89c-77b0-415b-a547-3ed0502eec24]</w:t>
      </w:r>
    </w:p>
    <w:p>
      <w:pPr>
        <w:pStyle w:val="ListBullet"/>
      </w:pPr>
      <w:r>
        <w:rPr>
          <w:b/>
        </w:rPr>
        <w:t>No batch error handling:</w:t>
      </w:r>
      <w:r>
        <w:t xml:space="preserve"> If one item in a batch fails, there is no mechanism to continue processing the remaining items or to report partial failures. [KB-04a84995-0820-4319-9d26-c1582821058a]</w:t>
      </w:r>
    </w:p>
    <w:p>
      <w:pPr>
        <w:pStyle w:val="Heading4"/>
      </w:pPr>
      <w:r>
        <w:t>Data Model and Schema</w:t>
      </w:r>
    </w:p>
    <w:p>
      <w:pPr>
        <w:pStyle w:val="ListBullet"/>
      </w:pPr>
      <w:r>
        <w:rPr>
          <w:b/>
        </w:rPr>
        <w:t>No batch tracking:</w:t>
      </w:r>
      <w:r>
        <w:t xml:space="preserve"> The orders table lacks a batch</w:t>
      </w:r>
      <w:r>
        <w:t>_</w:t>
      </w:r>
      <w:r>
        <w:t>id or equivalent field, making it impossible to group or track orders belonging to the same import batch. [KB-0f930ddc-1f3a-4014-a015-49fe1808f8d8], [KB-02c65582-456a-4ffe-8f7b-7d37af08e656]</w:t>
      </w:r>
    </w:p>
    <w:p>
      <w:pPr>
        <w:pStyle w:val="ListBullet"/>
      </w:pPr>
      <w:r>
        <w:rPr>
          <w:b/>
        </w:rPr>
        <w:t>No CSV source tracking:</w:t>
      </w:r>
      <w:r>
        <w:t xml:space="preserve"> There is no csv</w:t>
      </w:r>
      <w:r>
        <w:rPr>
          <w:i/>
        </w:rPr>
        <w:t>source or import</w:t>
      </w:r>
      <w:r>
        <w:t>row</w:t>
      </w:r>
      <w:r>
        <w:t>_</w:t>
      </w:r>
      <w:r>
        <w:t>number field, preventing traceability from imported data back to the original file and row. [KB-02c65582-456a-4ffe-8f7b-7d37af08e656]</w:t>
      </w:r>
    </w:p>
    <w:p>
      <w:pPr>
        <w:pStyle w:val="Heading2"/>
      </w:pPr>
      <w:r>
        <w:t>4.3.3 Strategic Thinking</w:t>
      </w:r>
    </w:p>
    <w:p>
      <w:pPr>
        <w:pStyle w:val="Heading3"/>
      </w:pPr>
      <w:r>
        <w:t>4.3.3.1 Root Cause Analysis</w:t>
      </w:r>
    </w:p>
    <w:p>
      <w:r>
        <w:t>The inability to support bulk order import and batch processing is rooted in both architectural and data model decisions:</w:t>
      </w:r>
    </w:p>
    <w:p>
      <w:pPr>
        <w:pStyle w:val="ListBullet"/>
      </w:pPr>
      <w:r>
        <w:t>The system was designed for single-transaction workflows, with no provision for batch or parallel operations.</w:t>
      </w:r>
    </w:p>
    <w:p>
      <w:pPr>
        <w:pStyle w:val="ListBullet"/>
      </w:pPr>
      <w:r>
        <w:t>Data models lack fields necessary for grouping, tracking, or auditing batch imports.</w:t>
      </w:r>
    </w:p>
    <w:p>
      <w:pPr>
        <w:pStyle w:val="ListBullet"/>
      </w:pPr>
      <w:r>
        <w:t>Cross-service contracts and APIs are strictly one-to-one (e.g., one order per payment, one notification per order).</w:t>
      </w:r>
    </w:p>
    <w:p>
      <w:pPr>
        <w:pStyle w:val="Heading3"/>
      </w:pPr>
      <w:r>
        <w:t>4.3.3.2 Impact Assessment</w:t>
      </w:r>
    </w:p>
    <w:p>
      <w:pPr>
        <w:pStyle w:val="ListBullet"/>
      </w:pPr>
      <w:r>
        <w:rPr>
          <w:b/>
        </w:rPr>
        <w:t>Operational inefficiency:</w:t>
      </w:r>
      <w:r>
        <w:t xml:space="preserve"> Manual entry or single-order API calls for large volumes is unsustainable and error-prone.</w:t>
      </w:r>
    </w:p>
    <w:p>
      <w:pPr>
        <w:pStyle w:val="ListBullet"/>
      </w:pPr>
      <w:r>
        <w:rPr>
          <w:b/>
        </w:rPr>
        <w:t>Scalability bottleneck:</w:t>
      </w:r>
      <w:r>
        <w:t xml:space="preserve"> Sequential processing and rate limits make high-volume operations impractical.</w:t>
      </w:r>
    </w:p>
    <w:p>
      <w:pPr>
        <w:pStyle w:val="ListBullet"/>
      </w:pPr>
      <w:r>
        <w:rPr>
          <w:b/>
        </w:rPr>
        <w:t>Customer dissatisfaction:</w:t>
      </w:r>
      <w:r>
        <w:t xml:space="preserve"> Corporate clients are unable to automate or streamline their order submission workflows.</w:t>
      </w:r>
    </w:p>
    <w:p>
      <w:pPr>
        <w:pStyle w:val="ListBullet"/>
      </w:pPr>
      <w:r>
        <w:rPr>
          <w:b/>
        </w:rPr>
        <w:t>Technical debt:</w:t>
      </w:r>
      <w:r>
        <w:t xml:space="preserve"> The absence of batch-oriented features increases the complexity and risk of future enhancements.</w:t>
      </w:r>
    </w:p>
    <w:p>
      <w:pPr>
        <w:pStyle w:val="Heading3"/>
      </w:pPr>
      <w:r>
        <w:t>4.3.3.3 Strategic Options</w:t>
      </w:r>
    </w:p>
    <w:p>
      <w:r>
        <w:t>Given the above constraints, any implementation of bulk order import or batch processing would require:</w:t>
      </w:r>
    </w:p>
    <w:p>
      <w:pPr>
        <w:pStyle w:val="ListBullet"/>
      </w:pPr>
      <w:r>
        <w:rPr>
          <w:b/>
        </w:rPr>
        <w:t>Architectural redesign:</w:t>
      </w:r>
      <w:r>
        <w:t xml:space="preserve"> Introduction of batch endpoints, queue-based processing, and parallelism across services.</w:t>
      </w:r>
    </w:p>
    <w:p>
      <w:pPr>
        <w:pStyle w:val="ListBullet"/>
      </w:pPr>
      <w:r>
        <w:rPr>
          <w:b/>
        </w:rPr>
        <w:t>Schema extension:</w:t>
      </w:r>
      <w:r>
        <w:t xml:space="preserve"> Addition of batch</w:t>
      </w:r>
      <w:r>
        <w:rPr>
          <w:i/>
        </w:rPr>
        <w:t>id, csv</w:t>
      </w:r>
      <w:r>
        <w:t>source, and import</w:t>
      </w:r>
      <w:r>
        <w:rPr>
          <w:i/>
        </w:rPr>
        <w:t>row</w:t>
      </w:r>
      <w:r>
        <w:t>number fields to support grouping and traceability.</w:t>
      </w:r>
    </w:p>
    <w:p>
      <w:pPr>
        <w:pStyle w:val="ListBullet"/>
      </w:pPr>
      <w:r>
        <w:rPr>
          <w:b/>
        </w:rPr>
        <w:t>API contract changes:</w:t>
      </w:r>
      <w:r>
        <w:t xml:space="preserve"> Support for multi-item payloads, batch error handling, and progress tracking.</w:t>
      </w:r>
    </w:p>
    <w:p>
      <w:pPr>
        <w:pStyle w:val="ListBullet"/>
      </w:pPr>
      <w:r>
        <w:rPr>
          <w:b/>
        </w:rPr>
        <w:t>Frontend enhancements:</w:t>
      </w:r>
      <w:r>
        <w:t xml:space="preserve"> Implementation of CSV upload, batch status monitoring, and error reporting UIs.</w:t>
      </w:r>
    </w:p>
    <w:p>
      <w:r>
        <w:t>These changes would impact all major system components (Order Service, Payment Service, Notification Service, frontend UI, and database schema) and require coordinated development and testing.</w:t>
      </w:r>
    </w:p>
    <w:p>
      <w:pPr>
        <w:pStyle w:val="Heading3"/>
      </w:pPr>
      <w:r>
        <w:t>4.3.3.4 Risk and Feasibility Considerations</w:t>
      </w:r>
    </w:p>
    <w:p>
      <w:pPr>
        <w:pStyle w:val="ListBullet"/>
      </w:pPr>
      <w:r>
        <w:rPr>
          <w:b/>
        </w:rPr>
        <w:t>Backward compatibility:</w:t>
      </w:r>
      <w:r>
        <w:t xml:space="preserve"> Any changes must not disrupt existing single-order workflows.</w:t>
      </w:r>
    </w:p>
    <w:p>
      <w:pPr>
        <w:pStyle w:val="ListBullet"/>
      </w:pPr>
      <w:r>
        <w:rPr>
          <w:b/>
        </w:rPr>
        <w:t>Performance:</w:t>
      </w:r>
      <w:r>
        <w:t xml:space="preserve"> Batch operations must be designed to avoid overwhelming downstream services or violating rate limits.</w:t>
      </w:r>
    </w:p>
    <w:p>
      <w:pPr>
        <w:pStyle w:val="ListBullet"/>
      </w:pPr>
      <w:r>
        <w:rPr>
          <w:b/>
        </w:rPr>
        <w:t>Error handling:</w:t>
      </w:r>
      <w:r>
        <w:t xml:space="preserve"> Robust mechanisms are needed to handle partial failures and provide actionable feedback to users.</w:t>
      </w:r>
    </w:p>
    <w:p>
      <w:pPr>
        <w:pStyle w:val="ListBullet"/>
      </w:pPr>
      <w:r>
        <w:rPr>
          <w:b/>
        </w:rPr>
        <w:t>Audit and compliance:</w:t>
      </w:r>
      <w:r>
        <w:t xml:space="preserve"> Batch operations must be auditable and traceable for regulatory compliance.</w:t>
      </w:r>
    </w:p>
    <w:p>
      <w:pPr>
        <w:pStyle w:val="Heading2"/>
      </w:pPr>
      <w:r>
        <w:t>4.3.4 Summary Table: Problem Decomposition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Problem Area</w:t>
            </w:r>
          </w:p>
        </w:tc>
        <w:tc>
          <w:tcPr>
            <w:tcW w:type="dxa" w:w="2160"/>
          </w:tcPr>
          <w:p>
            <w:r>
              <w:t>Root Cause/Constraint</w:t>
            </w:r>
          </w:p>
        </w:tc>
        <w:tc>
          <w:tcPr>
            <w:tcW w:type="dxa" w:w="2160"/>
          </w:tcPr>
          <w:p>
            <w:r>
              <w:t>Business Impact</w:t>
            </w:r>
          </w:p>
        </w:tc>
        <w:tc>
          <w:tcPr>
            <w:tcW w:type="dxa" w:w="2160"/>
          </w:tcPr>
          <w:p>
            <w:r>
              <w:t>Required Strategic Change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Bulk order import</w:t>
            </w:r>
          </w:p>
        </w:tc>
        <w:tc>
          <w:tcPr>
            <w:tcW w:type="dxa" w:w="2160"/>
          </w:tcPr>
          <w:p>
            <w:r>
              <w:t>No batch API, no CSV/file import, no batch_id in schema</w:t>
            </w:r>
          </w:p>
        </w:tc>
        <w:tc>
          <w:tcPr>
            <w:tcW w:type="dxa" w:w="2160"/>
          </w:tcPr>
          <w:p>
            <w:r>
              <w:t>High (corporate client demand)</w:t>
            </w:r>
          </w:p>
        </w:tc>
        <w:tc>
          <w:tcPr>
            <w:tcW w:type="dxa" w:w="2160"/>
          </w:tcPr>
          <w:p>
            <w:r>
              <w:t>Batch API, schema extension, UI changes</w:t>
            </w:r>
          </w:p>
        </w:tc>
      </w:tr>
      <w:tr>
        <w:tc>
          <w:tcPr>
            <w:tcW w:type="dxa" w:w="2160"/>
          </w:tcPr>
          <w:p>
            <w:r>
              <w:t>Payment processing</w:t>
            </w:r>
          </w:p>
        </w:tc>
        <w:tc>
          <w:tcPr>
            <w:tcW w:type="dxa" w:w="2160"/>
          </w:tcPr>
          <w:p>
            <w:r>
              <w:t>1:1 order-payment, no batch payment, API rate limits</w:t>
            </w:r>
          </w:p>
        </w:tc>
        <w:tc>
          <w:tcPr>
            <w:tcW w:type="dxa" w:w="2160"/>
          </w:tcPr>
          <w:p>
            <w:r>
              <w:t>High (slow, unscalable)</w:t>
            </w:r>
          </w:p>
        </w:tc>
        <w:tc>
          <w:tcPr>
            <w:tcW w:type="dxa" w:w="2160"/>
          </w:tcPr>
          <w:p>
            <w:r>
              <w:t>Batch payment API, parallel processing</w:t>
            </w:r>
          </w:p>
        </w:tc>
      </w:tr>
      <w:tr>
        <w:tc>
          <w:tcPr>
            <w:tcW w:type="dxa" w:w="2160"/>
          </w:tcPr>
          <w:p>
            <w:r>
              <w:t>Notification</w:t>
            </w:r>
          </w:p>
        </w:tc>
        <w:tc>
          <w:tcPr>
            <w:tcW w:type="dxa" w:w="2160"/>
          </w:tcPr>
          <w:p>
            <w:r>
              <w:t>1:1 order-notification, rate-limited, no bulk endpoint</w:t>
            </w:r>
          </w:p>
        </w:tc>
        <w:tc>
          <w:tcPr>
            <w:tcW w:type="dxa" w:w="2160"/>
          </w:tcPr>
          <w:p>
            <w:r>
              <w:t>Medium (slow notifications)</w:t>
            </w:r>
          </w:p>
        </w:tc>
        <w:tc>
          <w:tcPr>
            <w:tcW w:type="dxa" w:w="2160"/>
          </w:tcPr>
          <w:p>
            <w:r>
              <w:t>Bulk notification API, queue-based sending</w:t>
            </w:r>
          </w:p>
        </w:tc>
      </w:tr>
      <w:tr>
        <w:tc>
          <w:tcPr>
            <w:tcW w:type="dxa" w:w="2160"/>
          </w:tcPr>
          <w:p>
            <w:r>
              <w:t>Progress/error tracking</w:t>
            </w:r>
          </w:p>
        </w:tc>
        <w:tc>
          <w:tcPr>
            <w:tcW w:type="dxa" w:w="2160"/>
          </w:tcPr>
          <w:p>
            <w:r>
              <w:t>No batch tracking fields, no progress UI, no error reporting</w:t>
            </w:r>
          </w:p>
        </w:tc>
        <w:tc>
          <w:tcPr>
            <w:tcW w:type="dxa" w:w="2160"/>
          </w:tcPr>
          <w:p>
            <w:r>
              <w:t>Medium (poor user experience)</w:t>
            </w:r>
          </w:p>
        </w:tc>
        <w:tc>
          <w:tcPr>
            <w:tcW w:type="dxa" w:w="2160"/>
          </w:tcPr>
          <w:p>
            <w:r>
              <w:t>Progress tracking, error reporting</w:t>
            </w:r>
          </w:p>
        </w:tc>
      </w:tr>
    </w:tbl>
    <w:p>
      <w:r>
        <w:t>[KB-146a6a29-932f-485d-96d6-6a92ee610336], [KB-05b70fbd-4026-4ac9-b1e2-e21dabe7da5c], [KB-0a36efdc-f63e-4c6b-8191-220e34d8af3f], [KB-04a84995-0820-4319-9d26-c1582821058a], [KB-0f930ddc-1f3a-4014-a015-49fe1808f8d8], [KB-02c65582-456a-4ffe-8f7b-7d37af08e656], [KB-033639ab-c6f8-4f72-a373-bf76d05dd6cf], [KB-150eb89c-77b0-415b-a547-3ed0502eec24], [KB-155b5f4a-d232-4166-bb96-ba158f86ceb1], [KB-1603dccf-0e13-426d-a4c3-527af9e69c16], [KB-161f44bf-9450-491f-b894-1fd70c185060], [KB-10744011-e9ca-48b5-ac6d-4f9f3627b7e6], [KB-11739ab0-b209-41e4-b73e-7d7e0c4338b2]</w:t>
      </w:r>
    </w:p>
    <w:p>
      <w:r>
        <w:t>---</w:t>
      </w:r>
    </w:p>
    <w:p>
      <w:r>
        <w:rPr>
          <w:b/>
        </w:rPr>
        <w:t>Conclusion:</w:t>
      </w:r>
    </w:p>
    <w:p>
      <w:r>
        <w:t>The current order management system is fundamentally limited to single-order workflows due to architectural, API, and data model constraints. Addressing the business requirement for bulk order import and batch processing will require a comprehensive, cross-cutting redesign involving all major system layers. Strategic planning must account for technical, operational, and compliance considerations to ensure a scalable, efficient, and auditable solution.</w:t>
      </w:r>
    </w:p>
    <w:p>
      <w:pPr>
        <w:pStyle w:val="Heading2"/>
      </w:pPr>
      <w:r>
        <w:t>4.4 Lifelong Learning and Adaptability</w:t>
      </w:r>
    </w:p>
    <w:p>
      <w:pPr>
        <w:pStyle w:val="Heading3"/>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Current System Limitations and Future Opportunities</w:t>
      </w:r>
    </w:p>
    <w:p>
      <w:r>
        <w:t>The current architecture and business processes are defined by several critical limitations that constrain scalability, efficiency, and feature development. These limitations must be addressed to enable future enhancements and maintain operational excellence.</w:t>
      </w:r>
    </w:p>
    <w:p>
      <w:pPr>
        <w:pStyle w:val="Heading3"/>
      </w:pPr>
      <w:r>
        <w:t>6.1.1 Bulk Operations and Batch Processing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b/>
        </w:rPr>
        <w:t>Source:</w:t>
      </w:r>
      <w:r>
        <w:t xml:space="preserve"> [KB-146a6a29-932f-485d-96d6-6a92ee610336]</w:t>
      </w:r>
    </w:p>
    <w:p>
      <w:pPr>
        <w:pStyle w:val="Heading4"/>
      </w:pPr>
      <w:r>
        <w:t>Implications:</w:t>
      </w:r>
    </w:p>
    <w:p>
      <w:pPr>
        <w:pStyle w:val="ListBullet"/>
      </w:pPr>
      <w:r>
        <w:t>Large-scale order processing (e.g., 10,000 orders) requires 10,000 individual API calls, resulting in extremely slow throughput and high operational overhead.</w:t>
      </w:r>
    </w:p>
    <w:p>
      <w:pPr>
        <w:pStyle w:val="ListBullet"/>
      </w:pPr>
      <w:r>
        <w:t>CSV import and batch creation features are not available, preventing efficient onboarding and processing for corporate clients.</w:t>
      </w:r>
    </w:p>
    <w:p>
      <w:pPr>
        <w:pStyle w:val="ListBullet"/>
      </w:pPr>
      <w:r>
        <w:t>Payment and notification services lack batch APIs, causing sequential processing delays and limiting scalability.</w:t>
      </w:r>
    </w:p>
    <w:p>
      <w:pPr>
        <w:pStyle w:val="ListBullet"/>
      </w:pPr>
      <w:r>
        <w:t>There is no mechanism for real-time progress tracking or partial failure handling in batch operations.</w:t>
      </w:r>
    </w:p>
    <w:p>
      <w:pPr>
        <w:pStyle w:val="Heading3"/>
      </w:pPr>
      <w:r>
        <w:t>6.1.2 Architectural Constraints</w:t>
      </w:r>
    </w:p>
    <w:p>
      <w:pPr>
        <w:pStyle w:val="ListBullet"/>
      </w:pPr>
      <w:r>
        <w:t>All inter-service communication is synchronous REST over HTTP; there are no asynchronous channels, message brokers, or event buses. This restricts future integration with modern, event-driven architectures.</w:t>
      </w:r>
    </w:p>
    <w:p>
      <w:r>
        <w:rPr>
          <w:b/>
        </w:rPr>
        <w:t>Source:</w:t>
      </w:r>
      <w:r>
        <w:t xml:space="preserve"> [KB-0d7daadd-e958-4592-900a-55db91f8aa55]</w:t>
      </w:r>
    </w:p>
    <w:p>
      <w:pPr>
        <w:pStyle w:val="ListBullet"/>
      </w:pPr>
      <w:r>
        <w:t>The frontend aggregates statistics client-side due to missing backend endpoints for bulk data retrieval, limiting dashboard accuracy and performance.</w:t>
      </w:r>
    </w:p>
    <w:p>
      <w:r>
        <w:rPr>
          <w:b/>
        </w:rPr>
        <w:t>Source:</w:t>
      </w:r>
      <w:r>
        <w:t xml:space="preserve"> [KB-0a36efdc-f63e-4c6b-8191-220e34d8af3f]</w:t>
      </w:r>
    </w:p>
    <w:p>
      <w:pPr>
        <w:pStyle w:val="ListBullet"/>
      </w:pPr>
      <w:r>
        <w:t>No real-time updates (WebSocket support), only polling is available.</w:t>
      </w:r>
    </w:p>
    <w:p>
      <w:r>
        <w:rPr>
          <w:b/>
        </w:rPr>
        <w:t>Source:</w:t>
      </w:r>
      <w:r>
        <w:t xml:space="preserve"> [KB-017cfb36-bd85-4935-a73e-91861c478baa]</w:t>
      </w:r>
    </w:p>
    <w:p>
      <w:pPr>
        <w:pStyle w:val="ListBullet"/>
      </w:pPr>
      <w:r>
        <w:t>The system is single-language (Japanese), with no i18n framework, restricting global expansion and accessibility.</w:t>
      </w:r>
    </w:p>
    <w:p>
      <w:r>
        <w:rPr>
          <w:b/>
        </w:rPr>
        <w:t>Source:</w:t>
      </w:r>
      <w:r>
        <w:t xml:space="preserve"> [KB-017cfb36-bd85-4935-a73e-91861c478baa]</w:t>
      </w:r>
    </w:p>
    <w:p>
      <w:pPr>
        <w:pStyle w:val="Heading3"/>
      </w:pPr>
      <w:r>
        <w:t>6.1.3 Data Model and Schema Limitations</w:t>
      </w:r>
    </w:p>
    <w:p>
      <w:pPr>
        <w:pStyle w:val="ListBullet"/>
      </w:pPr>
      <w:r>
        <w:t>Orders table lacks batch</w:t>
      </w:r>
      <w:r>
        <w:rPr>
          <w:i/>
        </w:rPr>
        <w:t>id, csv</w:t>
      </w:r>
      <w:r>
        <w:t>source, and bulk</w:t>
      </w:r>
      <w:r>
        <w:rPr>
          <w:i/>
        </w:rPr>
        <w:t>import</w:t>
      </w:r>
      <w:r>
        <w:t>group columns, making it impossible to track batch imports or correlate imported orders.</w:t>
      </w:r>
    </w:p>
    <w:p>
      <w:r>
        <w:rPr>
          <w:b/>
        </w:rPr>
        <w:t>Source:</w:t>
      </w:r>
      <w:r>
        <w:t xml:space="preserve"> [KB-0f930ddc-1f3a-4014-a015-49fe1808f8d8]</w:t>
      </w:r>
    </w:p>
    <w:p>
      <w:pPr>
        <w:pStyle w:val="ListBullet"/>
      </w:pPr>
      <w:r>
        <w:t>Payments table enforces a 1:1 relationship with orders, preventing batch grouping and aggregate payment processing.</w:t>
      </w:r>
    </w:p>
    <w:p>
      <w:r>
        <w:rPr>
          <w:b/>
        </w:rPr>
        <w:t>Source:</w:t>
      </w:r>
      <w:r>
        <w:t xml:space="preserve"> [KB-11739ab0-b209-41e4-b73e-3957c2fe7bf4]</w:t>
      </w:r>
    </w:p>
    <w:p>
      <w:pPr>
        <w:pStyle w:val="Heading3"/>
      </w:pPr>
      <w:r>
        <w:t>6.1.4 Performance and Reliability</w:t>
      </w:r>
    </w:p>
    <w:p>
      <w:pPr>
        <w:pStyle w:val="ListBullet"/>
      </w:pPr>
      <w:r>
        <w:t>Sequential processing of cross-service calls (Order → Payment → Notification) increases latency. For example, if Payment Service takes 10 seconds, the entire order creation process is delayed by at least 10 seconds per order.</w:t>
      </w:r>
    </w:p>
    <w:p>
      <w:r>
        <w:rPr>
          <w:b/>
        </w:rPr>
        <w:t>Source:</w:t>
      </w:r>
      <w:r>
        <w:t xml:space="preserve"> [KB-033639ab-c6f8-4f72-a373-bf76d05dd6cf]</w:t>
      </w:r>
    </w:p>
    <w:p>
      <w:pPr>
        <w:pStyle w:val="ListBullet"/>
      </w:pPr>
      <w:r>
        <w:t>Notification Service is rate-limited to 10 messages/second; sending 10,000 notifications requires a minimum of 17 minutes.</w:t>
      </w:r>
    </w:p>
    <w:p>
      <w:r>
        <w:rPr>
          <w:b/>
        </w:rPr>
        <w:t>Source:</w:t>
      </w:r>
      <w:r>
        <w:t xml:space="preserve"> [KB-06c5403a-d177-4525-b247-1d7ae37a86b8]</w:t>
      </w:r>
    </w:p>
    <w:p>
      <w:pPr>
        <w:pStyle w:val="ListBullet"/>
      </w:pPr>
      <w:r>
        <w:t>No retry or circuit breaker mechanisms for cross-service calls; failures are logged but not retried, increasing operational risk.</w:t>
      </w:r>
    </w:p>
    <w:p>
      <w:r>
        <w:rPr>
          <w:b/>
        </w:rPr>
        <w:t>Source:</w:t>
      </w:r>
      <w:r>
        <w:t xml:space="preserve"> [KB-01305cb3-d331-4b4b-ba02-69ada467b41d]</w:t>
      </w:r>
    </w:p>
    <w:p>
      <w:pPr>
        <w:pStyle w:val="Heading2"/>
      </w:pPr>
      <w:r>
        <w:t>6.2 Anticipated Enhancements and Strategic Directions</w:t>
      </w:r>
    </w:p>
    <w:p>
      <w:r>
        <w:t>To future-proof expertise and system capabilities, the following areas are identified for strategic improvement:</w:t>
      </w:r>
    </w:p>
    <w:p>
      <w:pPr>
        <w:pStyle w:val="Heading3"/>
      </w:pPr>
      <w:r>
        <w:t>6.2.1 Bulk Import and Batch Processing</w:t>
      </w:r>
    </w:p>
    <w:p>
      <w:pPr>
        <w:pStyle w:val="ListBullet"/>
      </w:pPr>
      <w:r>
        <w:t>Implement CSV/file-based order import endpoints to support large-scale corporate client operations.</w:t>
      </w:r>
    </w:p>
    <w:p>
      <w:pPr>
        <w:pStyle w:val="ListBullet"/>
      </w:pPr>
      <w:r>
        <w:t>Introduce batch APIs for payment and notification services to enable parallel processing and reduce latency.</w:t>
      </w:r>
    </w:p>
    <w:p>
      <w:pPr>
        <w:pStyle w:val="ListBullet"/>
      </w:pPr>
      <w:r>
        <w:t>Enhance schema to support batch tracking (batch</w:t>
      </w:r>
      <w:r>
        <w:rPr>
          <w:i/>
        </w:rPr>
        <w:t>id, csv</w:t>
      </w:r>
      <w:r>
        <w:t>source, bulk</w:t>
      </w:r>
      <w:r>
        <w:rPr>
          <w:i/>
        </w:rPr>
        <w:t>import</w:t>
      </w:r>
      <w:r>
        <w:t>group).</w:t>
      </w:r>
    </w:p>
    <w:p>
      <w:pPr>
        <w:pStyle w:val="Heading3"/>
      </w:pPr>
      <w:r>
        <w:t>6.2.2 Progress Tracking and Partial Failure Handling</w:t>
      </w:r>
    </w:p>
    <w:p>
      <w:pPr>
        <w:pStyle w:val="ListBullet"/>
      </w:pPr>
      <w:r>
        <w:t>Develop real-time progress tracking for batch operations, including processed count and total count.</w:t>
      </w:r>
    </w:p>
    <w:p>
      <w:pPr>
        <w:pStyle w:val="ListBullet"/>
      </w:pPr>
      <w:r>
        <w:t>Implement partial failure handling, allowing successful operations to persist and failed items to be logged and downloadable for review.</w:t>
      </w:r>
    </w:p>
    <w:p>
      <w:r>
        <w:rPr>
          <w:b/>
        </w:rPr>
        <w:t>Source:</w:t>
      </w:r>
      <w:r>
        <w:t xml:space="preserve"> [KB-0e28e3cb-6977-43b1-ba8e-1ed80f2de11e]</w:t>
      </w:r>
    </w:p>
    <w:p>
      <w:pPr>
        <w:pStyle w:val="Heading3"/>
      </w:pPr>
      <w:r>
        <w:t>6.2.3 Architectural Modernization</w:t>
      </w:r>
    </w:p>
    <w:p>
      <w:pPr>
        <w:pStyle w:val="ListBullet"/>
      </w:pPr>
      <w:r>
        <w:t>Transition to event-driven or asynchronous communication models for improved scalability and integration.</w:t>
      </w:r>
    </w:p>
    <w:p>
      <w:pPr>
        <w:pStyle w:val="ListBullet"/>
      </w:pPr>
      <w:r>
        <w:t>Add backend endpoints for bulk data retrieval to support accurate dashboard statistics and analytics.</w:t>
      </w:r>
    </w:p>
    <w:p>
      <w:pPr>
        <w:pStyle w:val="ListBullet"/>
      </w:pPr>
      <w:r>
        <w:t>Enable real-time updates via WebSocket or similar technologies.</w:t>
      </w:r>
    </w:p>
    <w:p>
      <w:pPr>
        <w:pStyle w:val="Heading3"/>
      </w:pPr>
      <w:r>
        <w:t>6.2.4 Internationalization and Accessibility</w:t>
      </w:r>
    </w:p>
    <w:p>
      <w:pPr>
        <w:pStyle w:val="ListBullet"/>
      </w:pPr>
      <w:r>
        <w:t>Integrate i18n frameworks to support multiple languages and expand accessibility for global users.</w:t>
      </w:r>
    </w:p>
    <w:p>
      <w:pPr>
        <w:pStyle w:val="Heading3"/>
      </w:pPr>
      <w:r>
        <w:t>6.2.5 Enhanced Reliability and Error Handling</w:t>
      </w:r>
    </w:p>
    <w:p>
      <w:pPr>
        <w:pStyle w:val="ListBullet"/>
      </w:pPr>
      <w:r>
        <w:t>Implement retry and circuit breaker patterns for cross-service calls to improve reliability and resilience.</w:t>
      </w:r>
    </w:p>
    <w:p>
      <w:pPr>
        <w:pStyle w:val="ListBullet"/>
      </w:pPr>
      <w:r>
        <w:t>Ensure error responses comply with security standards (no PHI, stack traces, SQL queries, internal file paths, server names, or framework version information exposed).</w:t>
      </w:r>
    </w:p>
    <w:p>
      <w:r>
        <w:rPr>
          <w:b/>
        </w:rPr>
        <w:t>Source:</w:t>
      </w:r>
      <w:r>
        <w:t xml:space="preserve"> [KB-10300d8a-a98a-4726-9be3-3957c2fe7bf4]</w:t>
      </w:r>
    </w:p>
    <w:p>
      <w:pPr>
        <w:pStyle w:val="Heading2"/>
      </w:pPr>
      <w:r>
        <w:t>6.3 Continuous Improvement and Compliance</w:t>
      </w:r>
    </w:p>
    <w:p>
      <w:pPr>
        <w:pStyle w:val="ListBullet"/>
      </w:pPr>
      <w:r>
        <w:t>Regular review of system limitations and enhancement opportunities should be conducted as part of the architecture and compliance strategy.</w:t>
      </w:r>
    </w:p>
    <w:p>
      <w:pPr>
        <w:pStyle w:val="ListBullet"/>
      </w:pPr>
      <w:r>
        <w:t>Migration-specific compliance items and technical debt must be tracked and remediated to ensure regulatory adherence and operational integrity.</w:t>
      </w:r>
    </w:p>
    <w:p>
      <w:r>
        <w:rPr>
          <w:b/>
        </w:rPr>
        <w:t>Source:</w:t>
      </w:r>
      <w:r>
        <w:t xml:space="preserve"> [KB-182a559f-06da-4c2b-add7-45a2bb103327], [KB-189ad159-0642-4473-93ef-0a4cb410ea52]</w:t>
      </w:r>
    </w:p>
    <w:p>
      <w:r>
        <w:t>---</w:t>
      </w:r>
    </w:p>
    <w:p>
      <w:r>
        <w:rPr>
          <w:b/>
        </w:rPr>
        <w:t>Summary:</w:t>
      </w:r>
    </w:p>
    <w:p>
      <w:r>
        <w:t>Future-proofing expertise requires a clear understanding of current limitations and a commitment to architectural, operational, and compliance improvements. Strategic enhancements in bulk processing, progress tracking, reliability, and accessibility will position the system for scalable growth and evolving business needs.</w:t>
      </w:r>
    </w:p>
    <w:p>
      <w:r>
        <w:t>---</w:t>
      </w:r>
    </w:p>
    <w:p>
      <w:r>
        <w:rPr>
          <w:b/>
        </w:rPr>
        <w:t>References:</w:t>
      </w:r>
    </w:p>
    <w:p>
      <w:pPr>
        <w:pStyle w:val="ListBullet"/>
      </w:pPr>
      <w:r>
        <w:t>[KB-146a6a29-932f-485d-96d6-6a92ee610336]</w:t>
      </w:r>
    </w:p>
    <w:p>
      <w:pPr>
        <w:pStyle w:val="ListBullet"/>
      </w:pPr>
      <w:r>
        <w:t>[KB-0a36efdc-f63e-4c6b-8191-220e34d8af3f]</w:t>
      </w:r>
    </w:p>
    <w:p>
      <w:pPr>
        <w:pStyle w:val="ListBullet"/>
      </w:pPr>
      <w:r>
        <w:t>[KB-0f930ddc-1f3a-4014-a015-49fe1808f8d8]</w:t>
      </w:r>
    </w:p>
    <w:p>
      <w:pPr>
        <w:pStyle w:val="ListBullet"/>
      </w:pPr>
      <w:r>
        <w:t>[KB-11739ab0-b209-41e4-b73e-3957c2fe7bf4]</w:t>
      </w:r>
    </w:p>
    <w:p>
      <w:pPr>
        <w:pStyle w:val="ListBullet"/>
      </w:pPr>
      <w:r>
        <w:t>[KB-033639ab-c6f8-4f72-a373-bf76d05dd6cf]</w:t>
      </w:r>
    </w:p>
    <w:p>
      <w:pPr>
        <w:pStyle w:val="ListBullet"/>
      </w:pPr>
      <w:r>
        <w:t>[KB-06c5403a-d177-4525-b247-1d7ae37a86b8]</w:t>
      </w:r>
    </w:p>
    <w:p>
      <w:pPr>
        <w:pStyle w:val="ListBullet"/>
      </w:pPr>
      <w:r>
        <w:t>[KB-01305cb3-d331-4b4b-ba02-69ada467b41d]</w:t>
      </w:r>
    </w:p>
    <w:p>
      <w:pPr>
        <w:pStyle w:val="ListBullet"/>
      </w:pPr>
      <w:r>
        <w:t>[KB-0e28e3cb-6977-43b1-ba8e-1ed80f2de11e]</w:t>
      </w:r>
    </w:p>
    <w:p>
      <w:pPr>
        <w:pStyle w:val="ListBullet"/>
      </w:pPr>
      <w:r>
        <w:t>[KB-10300d8a-a98a-4726-9be3-3957c2fe7bf4]</w:t>
      </w:r>
    </w:p>
    <w:p>
      <w:pPr>
        <w:pStyle w:val="ListBullet"/>
      </w:pPr>
      <w:r>
        <w:t>[KB-182a559f-06da-4c2b-add7-45a2bb103327]</w:t>
      </w:r>
    </w:p>
    <w:p>
      <w:pPr>
        <w:pStyle w:val="ListBullet"/>
      </w:pPr>
      <w:r>
        <w:t>[KB-189ad159-0642-4473-93ef-0a4cb410ea52]</w:t>
      </w:r>
    </w:p>
    <w:p>
      <w:pPr>
        <w:pStyle w:val="ListBullet"/>
      </w:pPr>
      <w:r>
        <w:t>[KB-0d7daadd-e958-4592-900a-55db91f8aa55]</w:t>
      </w:r>
    </w:p>
    <w:p>
      <w:pPr>
        <w:pStyle w:val="ListBullet"/>
      </w:pPr>
      <w:r>
        <w:t>[KB-017cfb36-bd85-4935-a73e-91861c478baa]</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provided documentation and requirements establish clear boundaries and operational constraints for the current order management, payment, and notification systems. The architecture is characterized by single-entry order creation, sequential cross-service processing, and the absence of batch or bulk import capabilities. Specifically:</w:t>
      </w:r>
    </w:p>
    <w:p>
      <w:pPr>
        <w:pStyle w:val="ListBullet"/>
      </w:pPr>
      <w:r>
        <w:rPr>
          <w:b/>
        </w:rPr>
        <w:t>Order Creation:</w:t>
      </w:r>
      <w:r>
        <w:t xml:space="preserve"> Orders must be created individually via REST API; no CSV/file-based bulk import or batch creation functionality exists ([KB-146a6a29-932f-485d-96d6-6a92ee610336], [KB-0a36efdc-f63e-4c6b-8191-220e34d8af3f], [KB-05b70fbd-4026-4ac9-b1e2-e21dabe7da5c], [KB-16181d30-2dd3-421e-bab0-939cd85255d2]).</w:t>
      </w:r>
    </w:p>
    <w:p>
      <w:pPr>
        <w:pStyle w:val="ListBullet"/>
      </w:pPr>
      <w:r>
        <w:rPr>
          <w:b/>
        </w:rPr>
        <w:t>Payment Processing:</w:t>
      </w:r>
      <w:r>
        <w:t xml:space="preserve"> Each order requires an individual payment API call; batch payment APIs are not available. There is a maximum transaction limit of 1,000,000 JPY per order ([KB-01305cb3-d331-4b4b-ba02-69ada467b41d], [KB-10744011-e9ca-48b5-ac6d-4f9f3627b7e6], [KB-0a7d4d64-4d48-4214-94eb-2f3f278ec66a]).</w:t>
      </w:r>
    </w:p>
    <w:p>
      <w:pPr>
        <w:pStyle w:val="ListBullet"/>
      </w:pPr>
      <w:r>
        <w:rPr>
          <w:b/>
        </w:rPr>
        <w:t>Notification Service:</w:t>
      </w:r>
      <w:r>
        <w:t xml:space="preserve"> Notifications are sent one-by-one per order, with a rate limit of 10 notifications per second. No bulk notification API is implemented ([KB-01305cb3-d331-4b4b-ba02-69ada467b41d], [KB-06c5403a-d177-4525-b247-1d7ae37a86b8], [KB-0a7d4d64-4d48-4214-94eb-2f3f278ec66a]).</w:t>
      </w:r>
    </w:p>
    <w:p>
      <w:pPr>
        <w:pStyle w:val="ListBullet"/>
      </w:pPr>
      <w:r>
        <w:rPr>
          <w:b/>
        </w:rPr>
        <w:t>Processing Flow:</w:t>
      </w:r>
      <w:r>
        <w:t xml:space="preserve"> All cross-service calls (Order → Payment → Notification) are executed sequentially, not in parallel. This results in cumulative latency for large-scale operations ([KB-033639ab-c6f8-4f72-a373-bf76d05dd6cf], [KB-150eb89c-77b0-415b-a547-3ed0502eec24]).</w:t>
      </w:r>
    </w:p>
    <w:p>
      <w:pPr>
        <w:pStyle w:val="ListBullet"/>
      </w:pPr>
      <w:r>
        <w:rPr>
          <w:b/>
        </w:rPr>
        <w:t>Data Model Constraints:</w:t>
      </w:r>
      <w:r>
        <w:t xml:space="preserve"> There is no schema support for batch tracking (e.g., no batch</w:t>
      </w:r>
      <w:r>
        <w:rPr>
          <w:i/>
        </w:rPr>
        <w:t>id, csv</w:t>
      </w:r>
      <w:r>
        <w:t>source, or bulk</w:t>
      </w:r>
      <w:r>
        <w:rPr>
          <w:i/>
        </w:rPr>
        <w:t>import</w:t>
      </w:r>
      <w:r>
        <w:t>group columns in the orders table), preventing association of orders with import batches ([KB-02c65582-456a-4ffe-8f7b-7d37af08e656], [KB-0f930ddc-1f3a-4014-a015-49fe1808f8d8]).</w:t>
      </w:r>
    </w:p>
    <w:p>
      <w:pPr>
        <w:pStyle w:val="ListBullet"/>
      </w:pPr>
      <w:r>
        <w:rPr>
          <w:b/>
        </w:rPr>
        <w:t>Error Handling:</w:t>
      </w:r>
      <w:r>
        <w:t xml:space="preserve"> No retry or circuit breaker mechanisms are implemented for cross-service failures; errors are logged and the order status is reverted to pending ([KB-01305cb3-d331-4b4b-ba02-69ada467b41d], [KB-150eb89c-77b0-415b-a547-3ed0502eec24]).</w:t>
      </w:r>
    </w:p>
    <w:p>
      <w:pPr>
        <w:pStyle w:val="ListBullet"/>
      </w:pPr>
      <w:r>
        <w:rPr>
          <w:b/>
        </w:rPr>
        <w:t>User Interface:</w:t>
      </w:r>
      <w:r>
        <w:t xml:space="preserve"> The frontend displays warnings regarding the lack of CSV import functionality and disables related UI elements ([KB-16181d30-2dd3-421e-bab0-939cd85255d2]).</w:t>
      </w:r>
    </w:p>
    <w:p>
      <w:r>
        <w:t>These limitations define the current system's operational scope and must be considered in any future enhancement or migration planning. Any requirements for bulk order processing, batch payments, or bulk notifications will necessitate architectural changes across multiple services.</w:t>
      </w:r>
    </w:p>
    <w:p>
      <w:r>
        <w:rPr>
          <w:b/>
        </w:rPr>
        <w:t>References:</w:t>
      </w:r>
    </w:p>
    <w:p>
      <w:r>
        <w:t>[KB-146a6a29-932f-485d-96d6-6a92ee610336]</w:t>
      </w:r>
    </w:p>
    <w:p>
      <w:r>
        <w:t>[KB-0a36efdc-f63e-4c6b-8191-220e34d8af3f]</w:t>
      </w:r>
    </w:p>
    <w:p>
      <w:r>
        <w:t>[KB-05b70fbd-4026-4ac9-b1e2-e21dabe7da5c]</w:t>
      </w:r>
    </w:p>
    <w:p>
      <w:r>
        <w:t>[KB-16181d30-2dd3-421e-bab0-939cd85255d2]</w:t>
      </w:r>
    </w:p>
    <w:p>
      <w:r>
        <w:t>[KB-01305cb3-d331-4b4b-ba02-69ada467b41d]</w:t>
      </w:r>
    </w:p>
    <w:p>
      <w:r>
        <w:t>[KB-10744011-e9ca-48b5-ac6d-4f9f3627b7e6]</w:t>
      </w:r>
    </w:p>
    <w:p>
      <w:r>
        <w:t>[KB-0a7d4d64-4d48-4214-94eb-2f3f278ec66a]</w:t>
      </w:r>
    </w:p>
    <w:p>
      <w:r>
        <w:t>[KB-06c5403a-d177-4525-b247-1d7ae37a86b8]</w:t>
      </w:r>
    </w:p>
    <w:p>
      <w:r>
        <w:t>[KB-033639ab-c6f8-4f72-a373-bf76d05dd6cf]</w:t>
      </w:r>
    </w:p>
    <w:p>
      <w:r>
        <w:t>[KB-150eb89c-77b0-415b-a547-3ed0502eec24]</w:t>
      </w:r>
    </w:p>
    <w:p>
      <w:r>
        <w:t>[KB-02c65582-456a-4ffe-8f7b-7d37af08e656]</w:t>
      </w:r>
    </w:p>
    <w:p>
      <w:r>
        <w:t>[KB-0f930ddc-1f3a-4014-a015-49fe1808f8d8]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2026-05-15T03:26:29Z</dcterms:created>
  <dcterms:modified xsi:type="dcterms:W3CDTF">2013-12-23T23:15:00Z</dcterms:modified>
  <cp:category/>
</cp:coreProperties>
</file>